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43" w:rsidRDefault="00834643" w:rsidP="00B74AEC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737290">
        <w:rPr>
          <w:rStyle w:val="hps"/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Appendix </w:t>
      </w:r>
      <w:r w:rsidR="00737290" w:rsidRPr="00737290">
        <w:rPr>
          <w:rStyle w:val="hps"/>
          <w:rFonts w:asciiTheme="minorHAnsi" w:hAnsiTheme="minorHAnsi" w:cstheme="minorHAnsi"/>
          <w:b/>
          <w:color w:val="000000" w:themeColor="text1"/>
          <w:sz w:val="28"/>
          <w:szCs w:val="28"/>
        </w:rPr>
        <w:t>2</w:t>
      </w:r>
      <w:r w:rsidR="00A3573D">
        <w:rPr>
          <w:rStyle w:val="hps"/>
          <w:rFonts w:asciiTheme="minorHAnsi" w:hAnsiTheme="minorHAnsi" w:cstheme="minorHAnsi"/>
          <w:b/>
          <w:color w:val="000000" w:themeColor="text1"/>
          <w:sz w:val="28"/>
          <w:szCs w:val="28"/>
        </w:rPr>
        <w:t>4</w:t>
      </w:r>
      <w:r w:rsidRPr="00737290">
        <w:rPr>
          <w:rStyle w:val="hps"/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– </w:t>
      </w:r>
      <w:r w:rsidR="00737290" w:rsidRPr="00737290">
        <w:rPr>
          <w:rFonts w:asciiTheme="minorHAnsi" w:hAnsiTheme="minorHAnsi" w:cs="Arial"/>
          <w:b/>
          <w:color w:val="000000" w:themeColor="text1"/>
          <w:sz w:val="28"/>
          <w:szCs w:val="28"/>
        </w:rPr>
        <w:t>Library: facilities for education and research</w:t>
      </w:r>
    </w:p>
    <w:p w:rsidR="00E95B1E" w:rsidRPr="00737290" w:rsidRDefault="00E95B1E" w:rsidP="00B74AEC">
      <w:pPr>
        <w:rPr>
          <w:rStyle w:val="hps"/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737290" w:rsidRPr="00E95B1E" w:rsidRDefault="00737290" w:rsidP="00E95B1E">
      <w:pPr>
        <w:spacing w:after="240"/>
        <w:jc w:val="both"/>
        <w:rPr>
          <w:rStyle w:val="hps"/>
          <w:rFonts w:asciiTheme="minorHAnsi" w:hAnsiTheme="minorHAnsi" w:cs="Arial"/>
          <w:color w:val="333333"/>
        </w:rPr>
      </w:pPr>
      <w:r w:rsidRPr="00E95B1E">
        <w:rPr>
          <w:rStyle w:val="hps"/>
          <w:rFonts w:asciiTheme="minorHAnsi" w:hAnsiTheme="minorHAnsi" w:cs="Arial"/>
          <w:color w:val="333333"/>
        </w:rPr>
        <w:t>The University’s Library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is a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public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library</w:t>
      </w:r>
      <w:r w:rsidRPr="00E95B1E">
        <w:rPr>
          <w:rFonts w:asciiTheme="minorHAnsi" w:hAnsiTheme="minorHAnsi" w:cs="Arial"/>
          <w:color w:val="333333"/>
        </w:rPr>
        <w:t xml:space="preserve">, of an </w:t>
      </w:r>
      <w:r w:rsidRPr="00E95B1E">
        <w:rPr>
          <w:rStyle w:val="hps"/>
          <w:rFonts w:asciiTheme="minorHAnsi" w:hAnsiTheme="minorHAnsi" w:cs="Arial"/>
          <w:color w:val="333333"/>
        </w:rPr>
        <w:t>encyclopedic nature. Its history is closely linked of that of the University. The first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mention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is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the library</w:t>
      </w:r>
      <w:r w:rsidRPr="00E95B1E">
        <w:rPr>
          <w:rFonts w:asciiTheme="minorHAnsi" w:hAnsiTheme="minorHAnsi" w:cs="Arial"/>
          <w:color w:val="333333"/>
        </w:rPr>
        <w:t xml:space="preserve"> dates back in </w:t>
      </w:r>
      <w:r w:rsidRPr="00E95B1E">
        <w:rPr>
          <w:rStyle w:val="hps"/>
          <w:rFonts w:asciiTheme="minorHAnsi" w:hAnsiTheme="minorHAnsi" w:cs="Arial"/>
          <w:color w:val="333333"/>
        </w:rPr>
        <w:t>1872</w:t>
      </w:r>
      <w:r w:rsidRPr="00E95B1E">
        <w:rPr>
          <w:rFonts w:asciiTheme="minorHAnsi" w:hAnsiTheme="minorHAnsi" w:cs="Arial"/>
          <w:color w:val="333333"/>
        </w:rPr>
        <w:t xml:space="preserve">, when </w:t>
      </w:r>
      <w:r w:rsidRPr="00E95B1E">
        <w:rPr>
          <w:rStyle w:val="hps"/>
          <w:rFonts w:asciiTheme="minorHAnsi" w:hAnsiTheme="minorHAnsi" w:cs="Arial"/>
          <w:color w:val="333333"/>
        </w:rPr>
        <w:t>the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Yearbook of the Agronomic Institute recorded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the existence of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881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volumes within the Library.</w:t>
      </w:r>
    </w:p>
    <w:p w:rsidR="00606813" w:rsidRPr="00E95B1E" w:rsidRDefault="00E95B1E" w:rsidP="00E95B1E">
      <w:pPr>
        <w:spacing w:after="240"/>
        <w:jc w:val="both"/>
        <w:rPr>
          <w:rStyle w:val="hps"/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noProof/>
          <w:color w:val="333333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1529715</wp:posOffset>
            </wp:positionV>
            <wp:extent cx="3057525" cy="2286000"/>
            <wp:effectExtent l="19050" t="0" r="9525" b="0"/>
            <wp:wrapSquare wrapText="bothSides"/>
            <wp:docPr id="3" name="Picture 1" descr="Sala de lectura Biblioteca USAMV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 de lectura Biblioteca USAMVC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6813" w:rsidRPr="00E95B1E">
        <w:rPr>
          <w:rStyle w:val="hps"/>
          <w:rFonts w:asciiTheme="minorHAnsi" w:hAnsiTheme="minorHAnsi" w:cs="Arial"/>
          <w:color w:val="333333"/>
        </w:rPr>
        <w:t>The University’s Library has now 4,892</w:t>
      </w:r>
      <w:r w:rsidR="00606813" w:rsidRPr="00E95B1E">
        <w:rPr>
          <w:rFonts w:asciiTheme="minorHAnsi" w:hAnsiTheme="minorHAnsi" w:cs="Arial"/>
          <w:color w:val="333333"/>
        </w:rPr>
        <w:t xml:space="preserve"> regist</w:t>
      </w:r>
      <w:r>
        <w:rPr>
          <w:rFonts w:asciiTheme="minorHAnsi" w:hAnsiTheme="minorHAnsi" w:cs="Arial"/>
          <w:color w:val="333333"/>
        </w:rPr>
        <w:t>e</w:t>
      </w:r>
      <w:r w:rsidR="00606813" w:rsidRPr="00E95B1E">
        <w:rPr>
          <w:rFonts w:asciiTheme="minorHAnsi" w:hAnsiTheme="minorHAnsi" w:cs="Arial"/>
          <w:color w:val="333333"/>
        </w:rPr>
        <w:t xml:space="preserve">red </w:t>
      </w:r>
      <w:r w:rsidR="00606813" w:rsidRPr="00E95B1E">
        <w:rPr>
          <w:rStyle w:val="hps"/>
          <w:rFonts w:asciiTheme="minorHAnsi" w:hAnsiTheme="minorHAnsi" w:cs="Arial"/>
          <w:color w:val="333333"/>
        </w:rPr>
        <w:t>users, out of which 4374</w:t>
      </w:r>
      <w:r w:rsidR="00606813" w:rsidRPr="00E95B1E">
        <w:rPr>
          <w:rFonts w:asciiTheme="minorHAnsi" w:hAnsiTheme="minorHAnsi" w:cs="Arial"/>
          <w:color w:val="333333"/>
        </w:rPr>
        <w:t xml:space="preserve"> </w:t>
      </w:r>
      <w:r>
        <w:rPr>
          <w:rFonts w:asciiTheme="minorHAnsi" w:hAnsiTheme="minorHAnsi" w:cs="Arial"/>
          <w:color w:val="333333"/>
        </w:rPr>
        <w:t xml:space="preserve">are </w:t>
      </w:r>
      <w:r w:rsidR="00606813" w:rsidRPr="00E95B1E">
        <w:rPr>
          <w:rStyle w:val="hps"/>
          <w:rFonts w:asciiTheme="minorHAnsi" w:hAnsiTheme="minorHAnsi" w:cs="Arial"/>
          <w:color w:val="333333"/>
        </w:rPr>
        <w:t>students.</w:t>
      </w:r>
    </w:p>
    <w:p w:rsidR="00737290" w:rsidRPr="00E95B1E" w:rsidRDefault="002545B4" w:rsidP="00E95B1E">
      <w:pPr>
        <w:spacing w:after="240"/>
        <w:jc w:val="both"/>
        <w:rPr>
          <w:rStyle w:val="hps"/>
          <w:rFonts w:asciiTheme="minorHAnsi" w:hAnsiTheme="minorHAnsi" w:cs="Arial"/>
          <w:color w:val="333333"/>
        </w:rPr>
      </w:pPr>
      <w:r w:rsidRPr="00E95B1E">
        <w:rPr>
          <w:rStyle w:val="hps"/>
          <w:rFonts w:asciiTheme="minorHAnsi" w:hAnsiTheme="minorHAnsi" w:cs="Arial"/>
          <w:color w:val="333333"/>
        </w:rPr>
        <w:t xml:space="preserve">For </w:t>
      </w:r>
      <w:r w:rsidR="008F7AF9" w:rsidRPr="00E95B1E">
        <w:rPr>
          <w:rStyle w:val="hps"/>
          <w:rFonts w:asciiTheme="minorHAnsi" w:hAnsiTheme="minorHAnsi" w:cs="Arial"/>
          <w:color w:val="333333"/>
        </w:rPr>
        <w:t>the academic year 2011-2012 the Library counts:</w:t>
      </w:r>
    </w:p>
    <w:p w:rsidR="008F7AF9" w:rsidRPr="00A3573D" w:rsidRDefault="008F7AF9" w:rsidP="00A3573D">
      <w:pPr>
        <w:pStyle w:val="ListParagraph"/>
        <w:numPr>
          <w:ilvl w:val="0"/>
          <w:numId w:val="19"/>
        </w:numPr>
        <w:spacing w:after="240"/>
        <w:jc w:val="both"/>
        <w:rPr>
          <w:rStyle w:val="hps"/>
          <w:rFonts w:asciiTheme="minorHAnsi" w:hAnsiTheme="minorHAnsi" w:cs="Arial"/>
          <w:color w:val="333333"/>
        </w:rPr>
      </w:pPr>
      <w:r w:rsidRPr="00A3573D">
        <w:rPr>
          <w:rStyle w:val="hps"/>
          <w:rFonts w:asciiTheme="minorHAnsi" w:hAnsiTheme="minorHAnsi" w:cs="Arial"/>
          <w:color w:val="333333"/>
        </w:rPr>
        <w:t>70,170 book titles;</w:t>
      </w:r>
    </w:p>
    <w:p w:rsidR="008F7AF9" w:rsidRPr="00A3573D" w:rsidRDefault="008F7AF9" w:rsidP="00A3573D">
      <w:pPr>
        <w:pStyle w:val="ListParagraph"/>
        <w:numPr>
          <w:ilvl w:val="0"/>
          <w:numId w:val="19"/>
        </w:numPr>
        <w:spacing w:after="240"/>
        <w:jc w:val="both"/>
        <w:rPr>
          <w:rStyle w:val="hps"/>
          <w:rFonts w:asciiTheme="minorHAnsi" w:hAnsiTheme="minorHAnsi" w:cs="Arial"/>
          <w:color w:val="333333"/>
        </w:rPr>
      </w:pPr>
      <w:r w:rsidRPr="00A3573D">
        <w:rPr>
          <w:rStyle w:val="hps"/>
          <w:rFonts w:asciiTheme="minorHAnsi" w:hAnsiTheme="minorHAnsi" w:cs="Arial"/>
          <w:color w:val="333333"/>
        </w:rPr>
        <w:t>134,854 tomes;</w:t>
      </w:r>
    </w:p>
    <w:p w:rsidR="008F7AF9" w:rsidRPr="00A3573D" w:rsidRDefault="008F7AF9" w:rsidP="00A3573D">
      <w:pPr>
        <w:pStyle w:val="ListParagraph"/>
        <w:numPr>
          <w:ilvl w:val="0"/>
          <w:numId w:val="19"/>
        </w:numPr>
        <w:spacing w:after="240"/>
        <w:jc w:val="both"/>
        <w:rPr>
          <w:rStyle w:val="hps"/>
          <w:rFonts w:asciiTheme="minorHAnsi" w:hAnsiTheme="minorHAnsi" w:cs="Arial"/>
          <w:color w:val="333333"/>
        </w:rPr>
      </w:pPr>
      <w:r w:rsidRPr="00A3573D">
        <w:rPr>
          <w:rStyle w:val="hps"/>
          <w:rFonts w:asciiTheme="minorHAnsi" w:hAnsiTheme="minorHAnsi" w:cs="Arial"/>
          <w:color w:val="333333"/>
        </w:rPr>
        <w:t>41,190 journals;</w:t>
      </w:r>
    </w:p>
    <w:p w:rsidR="008F7AF9" w:rsidRPr="00A3573D" w:rsidRDefault="008F7AF9" w:rsidP="00A3573D">
      <w:pPr>
        <w:pStyle w:val="ListParagraph"/>
        <w:numPr>
          <w:ilvl w:val="0"/>
          <w:numId w:val="19"/>
        </w:numPr>
        <w:spacing w:after="240"/>
        <w:jc w:val="both"/>
        <w:rPr>
          <w:rStyle w:val="hps"/>
          <w:rFonts w:asciiTheme="minorHAnsi" w:hAnsiTheme="minorHAnsi" w:cs="Arial"/>
          <w:color w:val="333333"/>
        </w:rPr>
      </w:pPr>
      <w:r w:rsidRPr="00A3573D">
        <w:rPr>
          <w:rStyle w:val="hps"/>
          <w:rFonts w:asciiTheme="minorHAnsi" w:hAnsiTheme="minorHAnsi" w:cs="Arial"/>
          <w:color w:val="333333"/>
        </w:rPr>
        <w:t>3,620 audio/video materials with educational content</w:t>
      </w:r>
      <w:r w:rsidR="00A3573D">
        <w:rPr>
          <w:rStyle w:val="hps"/>
          <w:rFonts w:asciiTheme="minorHAnsi" w:hAnsiTheme="minorHAnsi" w:cs="Arial"/>
          <w:color w:val="333333"/>
        </w:rPr>
        <w:t>.</w:t>
      </w:r>
      <w:r w:rsidRPr="00A3573D">
        <w:rPr>
          <w:rStyle w:val="hps"/>
          <w:rFonts w:asciiTheme="minorHAnsi" w:hAnsiTheme="minorHAnsi" w:cs="Arial"/>
          <w:color w:val="333333"/>
        </w:rPr>
        <w:t xml:space="preserve">  </w:t>
      </w:r>
    </w:p>
    <w:p w:rsidR="00411221" w:rsidRPr="00E95B1E" w:rsidRDefault="00606813" w:rsidP="00E95B1E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Arial"/>
          <w:color w:val="333333"/>
        </w:rPr>
      </w:pPr>
      <w:r w:rsidRPr="00E95B1E">
        <w:rPr>
          <w:rStyle w:val="hps"/>
          <w:rFonts w:asciiTheme="minorHAnsi" w:hAnsiTheme="minorHAnsi" w:cs="Arial"/>
          <w:color w:val="333333"/>
        </w:rPr>
        <w:t>The Library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works with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more than 126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="00411221" w:rsidRPr="00E95B1E">
        <w:rPr>
          <w:rStyle w:val="hps"/>
          <w:rFonts w:asciiTheme="minorHAnsi" w:hAnsiTheme="minorHAnsi" w:cs="Arial"/>
          <w:color w:val="333333"/>
        </w:rPr>
        <w:t>partners</w:t>
      </w:r>
      <w:r w:rsidR="00411221"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Fonts w:asciiTheme="minorHAnsi" w:hAnsiTheme="minorHAnsi" w:cs="Arial"/>
          <w:color w:val="333333"/>
        </w:rPr>
        <w:t>libraries</w:t>
      </w:r>
      <w:r w:rsidR="00411221" w:rsidRPr="00E95B1E">
        <w:rPr>
          <w:rFonts w:asciiTheme="minorHAnsi" w:hAnsiTheme="minorHAnsi" w:cs="Arial"/>
          <w:color w:val="333333"/>
        </w:rPr>
        <w:t xml:space="preserve"> from the country and from abroad, within the </w:t>
      </w:r>
      <w:r w:rsidRPr="00E95B1E">
        <w:rPr>
          <w:rStyle w:val="hps"/>
          <w:rFonts w:asciiTheme="minorHAnsi" w:hAnsiTheme="minorHAnsi" w:cs="Arial"/>
          <w:color w:val="333333"/>
        </w:rPr>
        <w:t>interlibrary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exchange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="00411221" w:rsidRPr="00E95B1E">
        <w:rPr>
          <w:rFonts w:asciiTheme="minorHAnsi" w:hAnsiTheme="minorHAnsi" w:cs="Arial"/>
          <w:color w:val="333333"/>
        </w:rPr>
        <w:t>service.</w:t>
      </w:r>
    </w:p>
    <w:p w:rsidR="00E95B1E" w:rsidRPr="00E95B1E" w:rsidRDefault="00D0605E" w:rsidP="00E95B1E">
      <w:pPr>
        <w:autoSpaceDE w:val="0"/>
        <w:autoSpaceDN w:val="0"/>
        <w:adjustRightInd w:val="0"/>
        <w:spacing w:after="240"/>
        <w:jc w:val="both"/>
        <w:rPr>
          <w:rStyle w:val="hps"/>
          <w:rFonts w:asciiTheme="minorHAnsi" w:hAnsiTheme="minorHAnsi" w:cs="Arial"/>
          <w:color w:val="333333"/>
        </w:rPr>
      </w:pPr>
      <w:r w:rsidRPr="00E95B1E">
        <w:rPr>
          <w:rFonts w:asciiTheme="minorHAnsi" w:hAnsiTheme="minorHAnsi" w:cs="Arial"/>
          <w:bCs/>
          <w:color w:val="000000" w:themeColor="text1"/>
          <w:kern w:val="36"/>
        </w:rPr>
        <w:t>Within the Library, the Processing Items for Library Circulation</w:t>
      </w:r>
      <w:r w:rsidRPr="00E95B1E">
        <w:rPr>
          <w:rStyle w:val="hps"/>
          <w:rFonts w:asciiTheme="minorHAnsi" w:hAnsiTheme="minorHAnsi" w:cs="Arial"/>
          <w:color w:val="333333"/>
        </w:rPr>
        <w:t xml:space="preserve"> </w:t>
      </w:r>
      <w:r w:rsidR="00411221" w:rsidRPr="00E95B1E">
        <w:rPr>
          <w:rStyle w:val="hps"/>
          <w:rFonts w:asciiTheme="minorHAnsi" w:hAnsiTheme="minorHAnsi" w:cs="Arial"/>
          <w:color w:val="333333"/>
        </w:rPr>
        <w:t>is</w:t>
      </w:r>
      <w:r w:rsidR="00411221" w:rsidRPr="00E95B1E">
        <w:rPr>
          <w:rFonts w:asciiTheme="minorHAnsi" w:hAnsiTheme="minorHAnsi" w:cs="Arial"/>
          <w:color w:val="333333"/>
        </w:rPr>
        <w:t xml:space="preserve"> </w:t>
      </w:r>
      <w:r w:rsidR="00411221" w:rsidRPr="00E95B1E">
        <w:rPr>
          <w:rStyle w:val="hps"/>
          <w:rFonts w:asciiTheme="minorHAnsi" w:hAnsiTheme="minorHAnsi" w:cs="Arial"/>
          <w:color w:val="333333"/>
        </w:rPr>
        <w:t>a centralized</w:t>
      </w:r>
      <w:r w:rsidR="00411221" w:rsidRPr="00E95B1E">
        <w:rPr>
          <w:rFonts w:asciiTheme="minorHAnsi" w:hAnsiTheme="minorHAnsi" w:cs="Arial"/>
          <w:color w:val="333333"/>
        </w:rPr>
        <w:t xml:space="preserve"> </w:t>
      </w:r>
      <w:r w:rsidR="00411221" w:rsidRPr="00E95B1E">
        <w:rPr>
          <w:rStyle w:val="hps"/>
          <w:rFonts w:asciiTheme="minorHAnsi" w:hAnsiTheme="minorHAnsi" w:cs="Arial"/>
          <w:color w:val="333333"/>
        </w:rPr>
        <w:t>system</w:t>
      </w:r>
      <w:r w:rsidR="00411221" w:rsidRPr="00E95B1E">
        <w:rPr>
          <w:rFonts w:asciiTheme="minorHAnsi" w:hAnsiTheme="minorHAnsi" w:cs="Arial"/>
          <w:color w:val="333333"/>
        </w:rPr>
        <w:t xml:space="preserve"> </w:t>
      </w:r>
      <w:r w:rsidR="00411221" w:rsidRPr="00E95B1E">
        <w:rPr>
          <w:rStyle w:val="hps"/>
          <w:rFonts w:asciiTheme="minorHAnsi" w:hAnsiTheme="minorHAnsi" w:cs="Arial"/>
          <w:color w:val="333333"/>
        </w:rPr>
        <w:t>using</w:t>
      </w:r>
      <w:r w:rsidRPr="00E95B1E">
        <w:rPr>
          <w:rStyle w:val="hps"/>
          <w:rFonts w:asciiTheme="minorHAnsi" w:hAnsiTheme="minorHAnsi" w:cs="Arial"/>
          <w:color w:val="333333"/>
        </w:rPr>
        <w:t xml:space="preserve"> the i</w:t>
      </w:r>
      <w:r w:rsidR="00411221" w:rsidRPr="00E95B1E">
        <w:rPr>
          <w:rStyle w:val="hps"/>
          <w:rFonts w:asciiTheme="minorHAnsi" w:hAnsiTheme="minorHAnsi" w:cs="Arial"/>
          <w:color w:val="333333"/>
        </w:rPr>
        <w:t>ntegrated</w:t>
      </w:r>
      <w:r w:rsidR="00411221" w:rsidRPr="00E95B1E">
        <w:rPr>
          <w:rFonts w:asciiTheme="minorHAnsi" w:hAnsiTheme="minorHAnsi" w:cs="Arial"/>
          <w:color w:val="333333"/>
        </w:rPr>
        <w:t xml:space="preserve"> </w:t>
      </w:r>
      <w:r w:rsidR="00411221" w:rsidRPr="00E95B1E">
        <w:rPr>
          <w:rStyle w:val="hps"/>
          <w:rFonts w:asciiTheme="minorHAnsi" w:hAnsiTheme="minorHAnsi" w:cs="Arial"/>
          <w:color w:val="333333"/>
        </w:rPr>
        <w:t>library</w:t>
      </w:r>
      <w:r w:rsidR="00411221" w:rsidRPr="00E95B1E">
        <w:rPr>
          <w:rFonts w:asciiTheme="minorHAnsi" w:hAnsiTheme="minorHAnsi" w:cs="Arial"/>
          <w:color w:val="333333"/>
        </w:rPr>
        <w:t xml:space="preserve"> </w:t>
      </w:r>
      <w:r w:rsidR="00411221" w:rsidRPr="00E95B1E">
        <w:rPr>
          <w:rStyle w:val="hps"/>
          <w:rFonts w:asciiTheme="minorHAnsi" w:hAnsiTheme="minorHAnsi" w:cs="Arial"/>
          <w:color w:val="333333"/>
        </w:rPr>
        <w:t>automation</w:t>
      </w:r>
      <w:r w:rsidRPr="00E95B1E">
        <w:rPr>
          <w:rStyle w:val="hps"/>
          <w:rFonts w:asciiTheme="minorHAnsi" w:hAnsiTheme="minorHAnsi" w:cs="Arial"/>
          <w:color w:val="333333"/>
        </w:rPr>
        <w:t xml:space="preserve"> system</w:t>
      </w:r>
      <w:r w:rsidR="00411221"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Fonts w:asciiTheme="minorHAnsi" w:hAnsiTheme="minorHAnsi" w:cs="Arial"/>
          <w:color w:val="333333"/>
        </w:rPr>
        <w:t>“</w:t>
      </w:r>
      <w:r w:rsidR="00411221" w:rsidRPr="00E95B1E">
        <w:rPr>
          <w:rStyle w:val="hps"/>
          <w:rFonts w:asciiTheme="minorHAnsi" w:hAnsiTheme="minorHAnsi" w:cs="Arial"/>
          <w:color w:val="333333"/>
        </w:rPr>
        <w:t>Liberty3</w:t>
      </w:r>
      <w:r w:rsidRPr="00E95B1E">
        <w:rPr>
          <w:rStyle w:val="hps"/>
          <w:rFonts w:asciiTheme="minorHAnsi" w:hAnsiTheme="minorHAnsi" w:cs="Arial"/>
          <w:color w:val="333333"/>
        </w:rPr>
        <w:t xml:space="preserve">” that uses a </w:t>
      </w:r>
      <w:r w:rsidR="00411221" w:rsidRPr="00E95B1E">
        <w:rPr>
          <w:rStyle w:val="hps"/>
          <w:rFonts w:asciiTheme="minorHAnsi" w:hAnsiTheme="minorHAnsi" w:cs="Arial"/>
          <w:color w:val="333333"/>
        </w:rPr>
        <w:t>database</w:t>
      </w:r>
      <w:r w:rsidRPr="00E95B1E">
        <w:rPr>
          <w:rStyle w:val="hps"/>
          <w:rFonts w:asciiTheme="minorHAnsi" w:hAnsiTheme="minorHAnsi" w:cs="Arial"/>
          <w:color w:val="333333"/>
        </w:rPr>
        <w:t xml:space="preserve"> of </w:t>
      </w:r>
      <w:r w:rsidR="00411221" w:rsidRPr="00E95B1E">
        <w:rPr>
          <w:rStyle w:val="hps"/>
          <w:rFonts w:asciiTheme="minorHAnsi" w:hAnsiTheme="minorHAnsi" w:cs="Arial"/>
          <w:color w:val="333333"/>
        </w:rPr>
        <w:t>over 60,000</w:t>
      </w:r>
      <w:r w:rsidR="00411221" w:rsidRPr="00E95B1E">
        <w:rPr>
          <w:rFonts w:asciiTheme="minorHAnsi" w:hAnsiTheme="minorHAnsi" w:cs="Arial"/>
          <w:color w:val="333333"/>
        </w:rPr>
        <w:t xml:space="preserve"> </w:t>
      </w:r>
      <w:r w:rsidR="00411221" w:rsidRPr="00E95B1E">
        <w:rPr>
          <w:rStyle w:val="hps"/>
          <w:rFonts w:asciiTheme="minorHAnsi" w:hAnsiTheme="minorHAnsi" w:cs="Arial"/>
          <w:color w:val="333333"/>
        </w:rPr>
        <w:t>records</w:t>
      </w:r>
      <w:r w:rsidR="00411221" w:rsidRPr="00E95B1E">
        <w:rPr>
          <w:rFonts w:asciiTheme="minorHAnsi" w:hAnsiTheme="minorHAnsi" w:cs="Arial"/>
          <w:color w:val="333333"/>
        </w:rPr>
        <w:t xml:space="preserve">. </w:t>
      </w:r>
      <w:r w:rsidRPr="00E95B1E">
        <w:rPr>
          <w:rFonts w:asciiTheme="minorHAnsi" w:hAnsiTheme="minorHAnsi" w:cs="Arial"/>
          <w:color w:val="333333"/>
        </w:rPr>
        <w:t xml:space="preserve">By </w:t>
      </w:r>
      <w:r w:rsidRPr="00E95B1E">
        <w:rPr>
          <w:rStyle w:val="hps"/>
          <w:rFonts w:asciiTheme="minorHAnsi" w:hAnsiTheme="minorHAnsi" w:cs="Arial"/>
          <w:color w:val="333333"/>
        </w:rPr>
        <w:t>the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OPAC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module,</w:t>
      </w:r>
      <w:r w:rsidRPr="00E95B1E">
        <w:rPr>
          <w:rFonts w:asciiTheme="minorHAnsi" w:hAnsiTheme="minorHAnsi" w:cs="Arial"/>
          <w:color w:val="333333"/>
        </w:rPr>
        <w:t xml:space="preserve"> the system permits the i</w:t>
      </w:r>
      <w:r w:rsidR="00411221" w:rsidRPr="00E95B1E">
        <w:rPr>
          <w:rStyle w:val="hps"/>
          <w:rFonts w:asciiTheme="minorHAnsi" w:hAnsiTheme="minorHAnsi" w:cs="Arial"/>
          <w:color w:val="333333"/>
        </w:rPr>
        <w:t>nformation retrieval</w:t>
      </w:r>
      <w:r w:rsidRPr="00E95B1E">
        <w:rPr>
          <w:rStyle w:val="hps"/>
          <w:rFonts w:asciiTheme="minorHAnsi" w:hAnsiTheme="minorHAnsi" w:cs="Arial"/>
          <w:color w:val="333333"/>
        </w:rPr>
        <w:t xml:space="preserve"> to</w:t>
      </w:r>
      <w:r w:rsidR="00411221"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all of the workstations from the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library. Also</w:t>
      </w:r>
      <w:r w:rsidR="00E95B1E" w:rsidRPr="00E95B1E">
        <w:rPr>
          <w:rStyle w:val="hps"/>
          <w:rFonts w:asciiTheme="minorHAnsi" w:hAnsiTheme="minorHAnsi" w:cs="Arial"/>
          <w:color w:val="333333"/>
        </w:rPr>
        <w:t>, by the Library web site</w:t>
      </w:r>
      <w:r w:rsidRPr="00E95B1E">
        <w:rPr>
          <w:rStyle w:val="hps"/>
          <w:rFonts w:asciiTheme="minorHAnsi" w:hAnsiTheme="minorHAnsi" w:cs="Arial"/>
          <w:color w:val="333333"/>
        </w:rPr>
        <w:t xml:space="preserve"> the registered readers can access the Library Online Catalog</w:t>
      </w:r>
      <w:r w:rsidR="00E95B1E" w:rsidRPr="00E95B1E">
        <w:rPr>
          <w:rStyle w:val="hps"/>
          <w:rFonts w:asciiTheme="minorHAnsi" w:hAnsiTheme="minorHAnsi" w:cs="Arial"/>
          <w:color w:val="333333"/>
        </w:rPr>
        <w:t>.</w:t>
      </w:r>
    </w:p>
    <w:p w:rsidR="00556DEC" w:rsidRPr="00E95B1E" w:rsidRDefault="00E764BF" w:rsidP="00E95B1E">
      <w:pPr>
        <w:spacing w:after="240"/>
        <w:jc w:val="both"/>
        <w:rPr>
          <w:rStyle w:val="hps"/>
          <w:rFonts w:asciiTheme="minorHAnsi" w:hAnsiTheme="minorHAnsi" w:cs="Arial"/>
          <w:color w:val="333333"/>
        </w:rPr>
      </w:pPr>
      <w:r w:rsidRPr="00E95B1E">
        <w:rPr>
          <w:rStyle w:val="hps"/>
          <w:rFonts w:asciiTheme="minorHAnsi" w:hAnsiTheme="minorHAnsi" w:cs="Arial"/>
          <w:color w:val="333333"/>
        </w:rPr>
        <w:t xml:space="preserve">The University’s Library is a member of the ANELIS Project, coordinated by the </w:t>
      </w:r>
      <w:r w:rsidRPr="00E95B1E">
        <w:rPr>
          <w:rFonts w:asciiTheme="minorHAnsi" w:hAnsiTheme="minorHAnsi" w:cs="Arial"/>
          <w:lang w:eastAsia="ro-RO"/>
        </w:rPr>
        <w:t>Executive Agency for Higher Education, Research, Development and Innovation Funding (UEFISCDI) and financed by Structural Funds. Due to that project, f</w:t>
      </w:r>
      <w:r w:rsidR="008F7AF9" w:rsidRPr="00E95B1E">
        <w:rPr>
          <w:rStyle w:val="hps"/>
          <w:rFonts w:asciiTheme="minorHAnsi" w:hAnsiTheme="minorHAnsi" w:cs="Arial"/>
          <w:color w:val="333333"/>
        </w:rPr>
        <w:t xml:space="preserve">rom </w:t>
      </w:r>
      <w:r w:rsidR="00556DEC" w:rsidRPr="00E95B1E">
        <w:rPr>
          <w:rStyle w:val="hps"/>
          <w:rFonts w:asciiTheme="minorHAnsi" w:hAnsiTheme="minorHAnsi" w:cs="Arial"/>
          <w:color w:val="333333"/>
        </w:rPr>
        <w:t xml:space="preserve">the computers </w:t>
      </w:r>
      <w:r w:rsidR="008F7AF9" w:rsidRPr="00E95B1E">
        <w:rPr>
          <w:rStyle w:val="hps"/>
          <w:rFonts w:asciiTheme="minorHAnsi" w:hAnsiTheme="minorHAnsi" w:cs="Arial"/>
          <w:color w:val="333333"/>
        </w:rPr>
        <w:t>within the Library or by accessing the Library site</w:t>
      </w:r>
      <w:r w:rsidR="008F7AF9" w:rsidRPr="00E95B1E">
        <w:rPr>
          <w:rStyle w:val="FootnoteReference"/>
          <w:rFonts w:asciiTheme="minorHAnsi" w:hAnsiTheme="minorHAnsi" w:cs="Arial"/>
          <w:color w:val="333333"/>
        </w:rPr>
        <w:footnoteReference w:id="2"/>
      </w:r>
      <w:r w:rsidR="00556DEC" w:rsidRPr="00E95B1E">
        <w:rPr>
          <w:rStyle w:val="hps"/>
          <w:rFonts w:asciiTheme="minorHAnsi" w:hAnsiTheme="minorHAnsi" w:cs="Arial"/>
          <w:color w:val="333333"/>
        </w:rPr>
        <w:t>,</w:t>
      </w:r>
      <w:r w:rsidR="008F7AF9" w:rsidRPr="00E95B1E">
        <w:rPr>
          <w:rStyle w:val="hps"/>
          <w:rFonts w:asciiTheme="minorHAnsi" w:hAnsiTheme="minorHAnsi" w:cs="Arial"/>
          <w:color w:val="333333"/>
        </w:rPr>
        <w:t xml:space="preserve"> the reader</w:t>
      </w:r>
      <w:r w:rsidR="00556DEC" w:rsidRPr="00E95B1E">
        <w:rPr>
          <w:rStyle w:val="hps"/>
          <w:rFonts w:asciiTheme="minorHAnsi" w:hAnsiTheme="minorHAnsi" w:cs="Arial"/>
          <w:color w:val="333333"/>
        </w:rPr>
        <w:t xml:space="preserve">s have access to </w:t>
      </w:r>
      <w:r w:rsidR="002545B4" w:rsidRPr="00E95B1E">
        <w:rPr>
          <w:rStyle w:val="hps"/>
          <w:rFonts w:asciiTheme="minorHAnsi" w:hAnsiTheme="minorHAnsi" w:cs="Arial"/>
          <w:color w:val="333333"/>
        </w:rPr>
        <w:t xml:space="preserve">a number of most </w:t>
      </w:r>
      <w:r w:rsidR="00556DEC" w:rsidRPr="00E95B1E">
        <w:rPr>
          <w:rStyle w:val="hps"/>
          <w:rFonts w:asciiTheme="minorHAnsi" w:hAnsiTheme="minorHAnsi" w:cs="Arial"/>
          <w:color w:val="333333"/>
        </w:rPr>
        <w:t>important scientific literature databases platforms:</w:t>
      </w:r>
    </w:p>
    <w:p w:rsidR="00556DEC" w:rsidRPr="00E95B1E" w:rsidRDefault="00556DEC" w:rsidP="00E95B1E">
      <w:pPr>
        <w:pStyle w:val="ListParagraph"/>
        <w:numPr>
          <w:ilvl w:val="0"/>
          <w:numId w:val="18"/>
        </w:numPr>
        <w:spacing w:after="240"/>
        <w:contextualSpacing w:val="0"/>
        <w:jc w:val="both"/>
        <w:rPr>
          <w:rFonts w:asciiTheme="minorHAnsi" w:hAnsiTheme="minorHAnsi" w:cs="Arial"/>
          <w:color w:val="333333"/>
        </w:rPr>
      </w:pPr>
      <w:r w:rsidRPr="00E95B1E">
        <w:rPr>
          <w:rFonts w:asciiTheme="minorHAnsi" w:hAnsiTheme="minorHAnsi"/>
          <w:b/>
        </w:rPr>
        <w:t>ScienceDirect</w:t>
      </w:r>
      <w:r w:rsidRPr="00E95B1E">
        <w:rPr>
          <w:rFonts w:asciiTheme="minorHAnsi" w:hAnsiTheme="minorHAnsi"/>
        </w:rPr>
        <w:t xml:space="preserve">, </w:t>
      </w:r>
      <w:r w:rsidRPr="00E95B1E">
        <w:rPr>
          <w:rStyle w:val="hps"/>
          <w:rFonts w:asciiTheme="minorHAnsi" w:hAnsiTheme="minorHAnsi" w:cs="Arial"/>
          <w:color w:val="333333"/>
        </w:rPr>
        <w:t>offering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full text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access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to over 25</w:t>
      </w:r>
      <w:r w:rsidRPr="00E95B1E">
        <w:rPr>
          <w:rFonts w:asciiTheme="minorHAnsi" w:hAnsiTheme="minorHAnsi" w:cs="Arial"/>
          <w:color w:val="333333"/>
        </w:rPr>
        <w:t xml:space="preserve">% of information </w:t>
      </w:r>
      <w:r w:rsidRPr="00E95B1E">
        <w:rPr>
          <w:rStyle w:val="hps"/>
          <w:rFonts w:asciiTheme="minorHAnsi" w:hAnsiTheme="minorHAnsi" w:cs="Arial"/>
          <w:color w:val="333333"/>
        </w:rPr>
        <w:t>published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globally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in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exact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sciences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and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humanities</w:t>
      </w:r>
      <w:r w:rsidRPr="00E95B1E">
        <w:rPr>
          <w:rFonts w:asciiTheme="minorHAnsi" w:hAnsiTheme="minorHAnsi" w:cs="Arial"/>
          <w:color w:val="333333"/>
        </w:rPr>
        <w:t xml:space="preserve">, </w:t>
      </w:r>
      <w:r w:rsidRPr="00E95B1E">
        <w:rPr>
          <w:rStyle w:val="hps"/>
          <w:rFonts w:asciiTheme="minorHAnsi" w:hAnsiTheme="minorHAnsi" w:cs="Arial"/>
          <w:color w:val="333333"/>
        </w:rPr>
        <w:t>technology and medicine</w:t>
      </w:r>
      <w:r w:rsidRPr="00E95B1E">
        <w:rPr>
          <w:rFonts w:asciiTheme="minorHAnsi" w:hAnsiTheme="minorHAnsi" w:cs="Arial"/>
          <w:color w:val="333333"/>
        </w:rPr>
        <w:t xml:space="preserve">. </w:t>
      </w:r>
      <w:r w:rsidRPr="00E95B1E">
        <w:rPr>
          <w:rStyle w:val="hps"/>
          <w:rFonts w:asciiTheme="minorHAnsi" w:hAnsiTheme="minorHAnsi" w:cs="Arial"/>
          <w:color w:val="333333"/>
        </w:rPr>
        <w:t>It is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undoubtedly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the most important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academic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information resource</w:t>
      </w:r>
      <w:r w:rsidRPr="00E95B1E">
        <w:rPr>
          <w:rFonts w:asciiTheme="minorHAnsi" w:hAnsiTheme="minorHAnsi" w:cs="Arial"/>
          <w:color w:val="333333"/>
        </w:rPr>
        <w:t xml:space="preserve">, </w:t>
      </w:r>
      <w:r w:rsidRPr="00E95B1E">
        <w:rPr>
          <w:rStyle w:val="hps"/>
          <w:rFonts w:asciiTheme="minorHAnsi" w:hAnsiTheme="minorHAnsi" w:cs="Arial"/>
          <w:color w:val="333333"/>
        </w:rPr>
        <w:t>to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today. The readers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have access to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over 1800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journals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in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full text,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from</w:t>
      </w:r>
      <w:r w:rsidRPr="00E95B1E">
        <w:rPr>
          <w:rFonts w:asciiTheme="minorHAnsi" w:hAnsiTheme="minorHAnsi" w:cs="Arial"/>
          <w:color w:val="333333"/>
        </w:rPr>
        <w:t xml:space="preserve"> their </w:t>
      </w:r>
      <w:r w:rsidRPr="00E95B1E">
        <w:rPr>
          <w:rStyle w:val="hps"/>
          <w:rFonts w:asciiTheme="minorHAnsi" w:hAnsiTheme="minorHAnsi" w:cs="Arial"/>
          <w:color w:val="333333"/>
        </w:rPr>
        <w:t>current issue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and</w:t>
      </w:r>
      <w:r w:rsidRPr="00E95B1E">
        <w:rPr>
          <w:rFonts w:asciiTheme="minorHAnsi" w:hAnsiTheme="minorHAnsi" w:cs="Arial"/>
          <w:color w:val="333333"/>
        </w:rPr>
        <w:t xml:space="preserve"> the </w:t>
      </w:r>
      <w:r w:rsidRPr="00E95B1E">
        <w:rPr>
          <w:rStyle w:val="hps"/>
          <w:rFonts w:asciiTheme="minorHAnsi" w:hAnsiTheme="minorHAnsi" w:cs="Arial"/>
          <w:color w:val="333333"/>
        </w:rPr>
        <w:t>archives of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the last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four years</w:t>
      </w:r>
      <w:r w:rsidRPr="00E95B1E">
        <w:rPr>
          <w:rFonts w:asciiTheme="minorHAnsi" w:hAnsiTheme="minorHAnsi" w:cs="Arial"/>
          <w:color w:val="333333"/>
        </w:rPr>
        <w:t xml:space="preserve">. </w:t>
      </w:r>
      <w:r w:rsidRPr="00E95B1E">
        <w:rPr>
          <w:rStyle w:val="hps"/>
          <w:rFonts w:asciiTheme="minorHAnsi" w:hAnsiTheme="minorHAnsi" w:cs="Arial"/>
          <w:color w:val="333333"/>
        </w:rPr>
        <w:t>To note that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most of the journals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are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ISI quoted</w:t>
      </w:r>
      <w:r w:rsidRPr="00E95B1E">
        <w:rPr>
          <w:rFonts w:asciiTheme="minorHAnsi" w:hAnsiTheme="minorHAnsi" w:cs="Arial"/>
          <w:color w:val="333333"/>
        </w:rPr>
        <w:t>.</w:t>
      </w:r>
    </w:p>
    <w:p w:rsidR="00556DEC" w:rsidRPr="00E95B1E" w:rsidRDefault="00556DEC" w:rsidP="00E95B1E">
      <w:pPr>
        <w:pStyle w:val="ListParagraph"/>
        <w:numPr>
          <w:ilvl w:val="0"/>
          <w:numId w:val="18"/>
        </w:numPr>
        <w:spacing w:after="240"/>
        <w:contextualSpacing w:val="0"/>
        <w:jc w:val="both"/>
        <w:rPr>
          <w:rFonts w:asciiTheme="minorHAnsi" w:hAnsiTheme="minorHAnsi" w:cs="Arial"/>
          <w:color w:val="333333"/>
        </w:rPr>
      </w:pPr>
      <w:r w:rsidRPr="00E95B1E">
        <w:rPr>
          <w:rFonts w:asciiTheme="minorHAnsi" w:hAnsiTheme="minorHAnsi"/>
          <w:b/>
        </w:rPr>
        <w:lastRenderedPageBreak/>
        <w:t>SpringerLink</w:t>
      </w:r>
      <w:r w:rsidRPr="00E95B1E">
        <w:rPr>
          <w:rFonts w:asciiTheme="minorHAnsi" w:hAnsiTheme="minorHAnsi"/>
        </w:rPr>
        <w:t xml:space="preserve">, </w:t>
      </w:r>
      <w:r w:rsidR="00E764BF" w:rsidRPr="00E95B1E">
        <w:rPr>
          <w:rFonts w:asciiTheme="minorHAnsi" w:hAnsiTheme="minorHAnsi"/>
        </w:rPr>
        <w:t>that i</w:t>
      </w:r>
      <w:r w:rsidR="00E95B1E" w:rsidRPr="00E95B1E">
        <w:rPr>
          <w:rStyle w:val="hps"/>
          <w:rFonts w:asciiTheme="minorHAnsi" w:hAnsiTheme="minorHAnsi" w:cs="Arial"/>
          <w:color w:val="333333"/>
        </w:rPr>
        <w:t>includes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specialized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="00E764BF" w:rsidRPr="00E95B1E">
        <w:rPr>
          <w:rStyle w:val="hps"/>
          <w:rFonts w:asciiTheme="minorHAnsi" w:hAnsiTheme="minorHAnsi" w:cs="Arial"/>
          <w:color w:val="333333"/>
        </w:rPr>
        <w:t>journals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and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specialized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books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published by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Springer</w:t>
      </w:r>
      <w:r w:rsidRPr="00E95B1E">
        <w:rPr>
          <w:rFonts w:asciiTheme="minorHAnsi" w:hAnsiTheme="minorHAnsi" w:cs="Arial"/>
          <w:color w:val="333333"/>
        </w:rPr>
        <w:t xml:space="preserve">-Verlag, </w:t>
      </w:r>
      <w:r w:rsidRPr="00E95B1E">
        <w:rPr>
          <w:rStyle w:val="hps"/>
          <w:rFonts w:asciiTheme="minorHAnsi" w:hAnsiTheme="minorHAnsi" w:cs="Arial"/>
          <w:color w:val="333333"/>
        </w:rPr>
        <w:t>Kluwer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Academic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Publishers</w:t>
      </w:r>
      <w:r w:rsidRPr="00E95B1E">
        <w:rPr>
          <w:rFonts w:asciiTheme="minorHAnsi" w:hAnsiTheme="minorHAnsi" w:cs="Arial"/>
          <w:color w:val="333333"/>
        </w:rPr>
        <w:t xml:space="preserve">, </w:t>
      </w:r>
      <w:r w:rsidRPr="00E95B1E">
        <w:rPr>
          <w:rStyle w:val="hps"/>
          <w:rFonts w:asciiTheme="minorHAnsi" w:hAnsiTheme="minorHAnsi" w:cs="Arial"/>
          <w:color w:val="333333"/>
        </w:rPr>
        <w:t>Urban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and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Vogel</w:t>
      </w:r>
      <w:r w:rsidRPr="00E95B1E">
        <w:rPr>
          <w:rFonts w:asciiTheme="minorHAnsi" w:hAnsiTheme="minorHAnsi" w:cs="Arial"/>
          <w:color w:val="333333"/>
        </w:rPr>
        <w:t xml:space="preserve">, </w:t>
      </w:r>
      <w:r w:rsidRPr="00E95B1E">
        <w:rPr>
          <w:rStyle w:val="hps"/>
          <w:rFonts w:asciiTheme="minorHAnsi" w:hAnsiTheme="minorHAnsi" w:cs="Arial"/>
          <w:color w:val="333333"/>
        </w:rPr>
        <w:t>Steinkopff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and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Birkhäuser</w:t>
      </w:r>
      <w:r w:rsidRPr="00E95B1E">
        <w:rPr>
          <w:rFonts w:asciiTheme="minorHAnsi" w:hAnsiTheme="minorHAnsi" w:cs="Arial"/>
          <w:color w:val="333333"/>
        </w:rPr>
        <w:t>.</w:t>
      </w:r>
      <w:r w:rsidR="00E764BF" w:rsidRPr="00E95B1E">
        <w:rPr>
          <w:rFonts w:asciiTheme="minorHAnsi" w:hAnsiTheme="minorHAnsi" w:cs="Arial"/>
          <w:color w:val="333333"/>
        </w:rPr>
        <w:t xml:space="preserve"> </w:t>
      </w:r>
      <w:r w:rsidR="00E764BF" w:rsidRPr="00E95B1E">
        <w:rPr>
          <w:rStyle w:val="hps"/>
          <w:rFonts w:asciiTheme="minorHAnsi" w:hAnsiTheme="minorHAnsi" w:cs="Arial"/>
          <w:color w:val="333333"/>
        </w:rPr>
        <w:t>The readers</w:t>
      </w:r>
      <w:r w:rsidR="00E764BF" w:rsidRPr="00E95B1E">
        <w:rPr>
          <w:rFonts w:asciiTheme="minorHAnsi" w:hAnsiTheme="minorHAnsi" w:cs="Arial"/>
          <w:color w:val="333333"/>
        </w:rPr>
        <w:t xml:space="preserve"> </w:t>
      </w:r>
      <w:r w:rsidR="00E764BF" w:rsidRPr="00E95B1E">
        <w:rPr>
          <w:rStyle w:val="hps"/>
          <w:rFonts w:asciiTheme="minorHAnsi" w:hAnsiTheme="minorHAnsi" w:cs="Arial"/>
          <w:color w:val="333333"/>
        </w:rPr>
        <w:t>have access to</w:t>
      </w:r>
      <w:r w:rsidR="00E764BF"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over 1800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full text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journals</w:t>
      </w:r>
      <w:r w:rsidR="00E764BF" w:rsidRPr="00E95B1E">
        <w:rPr>
          <w:rStyle w:val="hps"/>
          <w:rFonts w:asciiTheme="minorHAnsi" w:hAnsiTheme="minorHAnsi" w:cs="Arial"/>
          <w:color w:val="333333"/>
        </w:rPr>
        <w:t>,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from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the</w:t>
      </w:r>
      <w:r w:rsidR="00E764BF" w:rsidRPr="00E95B1E">
        <w:rPr>
          <w:rStyle w:val="hps"/>
          <w:rFonts w:asciiTheme="minorHAnsi" w:hAnsiTheme="minorHAnsi" w:cs="Arial"/>
          <w:color w:val="333333"/>
        </w:rPr>
        <w:t>ir</w:t>
      </w:r>
      <w:r w:rsidRPr="00E95B1E">
        <w:rPr>
          <w:rStyle w:val="hps"/>
          <w:rFonts w:asciiTheme="minorHAnsi" w:hAnsiTheme="minorHAnsi" w:cs="Arial"/>
          <w:color w:val="333333"/>
        </w:rPr>
        <w:t xml:space="preserve"> current issue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and</w:t>
      </w:r>
      <w:r w:rsidR="00E764BF" w:rsidRPr="00E95B1E">
        <w:rPr>
          <w:rStyle w:val="hps"/>
          <w:rFonts w:asciiTheme="minorHAnsi" w:hAnsiTheme="minorHAnsi" w:cs="Arial"/>
          <w:color w:val="333333"/>
        </w:rPr>
        <w:t xml:space="preserve"> the </w:t>
      </w:r>
      <w:r w:rsidRPr="00E95B1E">
        <w:rPr>
          <w:rStyle w:val="hps"/>
          <w:rFonts w:asciiTheme="minorHAnsi" w:hAnsiTheme="minorHAnsi" w:cs="Arial"/>
          <w:color w:val="333333"/>
        </w:rPr>
        <w:t>archives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until 1997</w:t>
      </w:r>
      <w:r w:rsidR="00E764BF" w:rsidRPr="00E95B1E">
        <w:rPr>
          <w:rStyle w:val="hps"/>
          <w:rFonts w:asciiTheme="minorHAnsi" w:hAnsiTheme="minorHAnsi" w:cs="Arial"/>
          <w:color w:val="333333"/>
        </w:rPr>
        <w:t>.</w:t>
      </w:r>
    </w:p>
    <w:p w:rsidR="00737290" w:rsidRPr="00E95B1E" w:rsidRDefault="00556DEC" w:rsidP="00E95B1E">
      <w:pPr>
        <w:pStyle w:val="ListParagraph"/>
        <w:numPr>
          <w:ilvl w:val="0"/>
          <w:numId w:val="18"/>
        </w:numPr>
        <w:spacing w:after="240"/>
        <w:contextualSpacing w:val="0"/>
        <w:jc w:val="both"/>
        <w:rPr>
          <w:rStyle w:val="hps"/>
          <w:rFonts w:asciiTheme="minorHAnsi" w:hAnsiTheme="minorHAnsi" w:cs="Arial"/>
          <w:color w:val="333333"/>
        </w:rPr>
      </w:pPr>
      <w:r w:rsidRPr="00E95B1E">
        <w:rPr>
          <w:rFonts w:asciiTheme="minorHAnsi" w:hAnsiTheme="minorHAnsi"/>
          <w:b/>
        </w:rPr>
        <w:t>Wiley-Blackwell</w:t>
      </w:r>
      <w:r w:rsidRPr="00E95B1E">
        <w:rPr>
          <w:rFonts w:asciiTheme="minorHAnsi" w:hAnsiTheme="minorHAnsi"/>
        </w:rPr>
        <w:t xml:space="preserve">, </w:t>
      </w:r>
      <w:r w:rsidR="00E764BF" w:rsidRPr="00E95B1E">
        <w:rPr>
          <w:rFonts w:asciiTheme="minorHAnsi" w:hAnsiTheme="minorHAnsi"/>
        </w:rPr>
        <w:t>that i</w:t>
      </w:r>
      <w:r w:rsidR="00E95B1E" w:rsidRPr="00E95B1E">
        <w:rPr>
          <w:rStyle w:val="hps"/>
          <w:rFonts w:asciiTheme="minorHAnsi" w:hAnsiTheme="minorHAnsi" w:cs="Arial"/>
          <w:color w:val="333333"/>
        </w:rPr>
        <w:t>includes</w:t>
      </w:r>
      <w:r w:rsidRPr="00E95B1E">
        <w:rPr>
          <w:rStyle w:val="hps"/>
          <w:rFonts w:asciiTheme="minorHAnsi" w:hAnsiTheme="minorHAnsi" w:cs="Arial"/>
          <w:color w:val="333333"/>
        </w:rPr>
        <w:t xml:space="preserve"> </w:t>
      </w:r>
      <w:r w:rsidR="00E764BF" w:rsidRPr="00E95B1E">
        <w:rPr>
          <w:rStyle w:val="hps"/>
          <w:rFonts w:asciiTheme="minorHAnsi" w:hAnsiTheme="minorHAnsi" w:cs="Arial"/>
          <w:color w:val="333333"/>
        </w:rPr>
        <w:t>journals</w:t>
      </w:r>
      <w:r w:rsidR="00E764BF" w:rsidRPr="00E95B1E">
        <w:rPr>
          <w:rFonts w:asciiTheme="minorHAnsi" w:hAnsiTheme="minorHAnsi" w:cs="Arial"/>
          <w:color w:val="333333"/>
        </w:rPr>
        <w:t xml:space="preserve"> </w:t>
      </w:r>
      <w:r w:rsidR="00E764BF" w:rsidRPr="00E95B1E">
        <w:rPr>
          <w:rStyle w:val="hps"/>
          <w:rFonts w:asciiTheme="minorHAnsi" w:hAnsiTheme="minorHAnsi" w:cs="Arial"/>
          <w:color w:val="333333"/>
        </w:rPr>
        <w:t>and</w:t>
      </w:r>
      <w:r w:rsidR="00E764BF" w:rsidRPr="00E95B1E">
        <w:rPr>
          <w:rFonts w:asciiTheme="minorHAnsi" w:hAnsiTheme="minorHAnsi" w:cs="Arial"/>
          <w:color w:val="333333"/>
        </w:rPr>
        <w:t xml:space="preserve"> </w:t>
      </w:r>
      <w:r w:rsidR="00E764BF" w:rsidRPr="00E95B1E">
        <w:rPr>
          <w:rStyle w:val="hps"/>
          <w:rFonts w:asciiTheme="minorHAnsi" w:hAnsiTheme="minorHAnsi" w:cs="Arial"/>
          <w:color w:val="333333"/>
        </w:rPr>
        <w:t>books</w:t>
      </w:r>
      <w:r w:rsidR="00E764BF" w:rsidRPr="00E95B1E">
        <w:rPr>
          <w:rFonts w:asciiTheme="minorHAnsi" w:hAnsiTheme="minorHAnsi" w:cs="Arial"/>
          <w:color w:val="333333"/>
        </w:rPr>
        <w:t xml:space="preserve"> </w:t>
      </w:r>
      <w:r w:rsidR="00E764BF" w:rsidRPr="00E95B1E">
        <w:rPr>
          <w:rStyle w:val="hps"/>
          <w:rFonts w:asciiTheme="minorHAnsi" w:hAnsiTheme="minorHAnsi" w:cs="Arial"/>
          <w:color w:val="333333"/>
        </w:rPr>
        <w:t>published by</w:t>
      </w:r>
      <w:r w:rsidR="00E764BF" w:rsidRPr="00E95B1E">
        <w:rPr>
          <w:rFonts w:asciiTheme="minorHAnsi" w:hAnsiTheme="minorHAnsi" w:cs="Arial"/>
          <w:color w:val="333333"/>
        </w:rPr>
        <w:t xml:space="preserve"> </w:t>
      </w:r>
      <w:r w:rsidR="00E764BF" w:rsidRPr="00E95B1E">
        <w:rPr>
          <w:rStyle w:val="hps"/>
          <w:rFonts w:asciiTheme="minorHAnsi" w:hAnsiTheme="minorHAnsi" w:cs="Arial"/>
          <w:color w:val="333333"/>
        </w:rPr>
        <w:t>Wiley</w:t>
      </w:r>
      <w:r w:rsidR="00E764BF" w:rsidRPr="00E95B1E">
        <w:rPr>
          <w:rStyle w:val="atn"/>
          <w:rFonts w:asciiTheme="minorHAnsi" w:hAnsiTheme="minorHAnsi" w:cs="Arial"/>
          <w:color w:val="333333"/>
        </w:rPr>
        <w:t>-</w:t>
      </w:r>
      <w:r w:rsidR="00E764BF" w:rsidRPr="00E95B1E">
        <w:rPr>
          <w:rFonts w:asciiTheme="minorHAnsi" w:hAnsiTheme="minorHAnsi" w:cs="Arial"/>
          <w:color w:val="333333"/>
        </w:rPr>
        <w:t xml:space="preserve">Blackwell </w:t>
      </w:r>
      <w:r w:rsidR="00E764BF" w:rsidRPr="00E95B1E">
        <w:rPr>
          <w:rStyle w:val="hps"/>
          <w:rFonts w:asciiTheme="minorHAnsi" w:hAnsiTheme="minorHAnsi" w:cs="Arial"/>
          <w:color w:val="333333"/>
        </w:rPr>
        <w:t>publishing</w:t>
      </w:r>
      <w:r w:rsidR="00E764BF" w:rsidRPr="00E95B1E">
        <w:rPr>
          <w:rFonts w:asciiTheme="minorHAnsi" w:hAnsiTheme="minorHAnsi" w:cs="Arial"/>
          <w:color w:val="333333"/>
        </w:rPr>
        <w:t xml:space="preserve"> </w:t>
      </w:r>
      <w:r w:rsidR="00E764BF" w:rsidRPr="00E95B1E">
        <w:rPr>
          <w:rStyle w:val="hps"/>
          <w:rFonts w:asciiTheme="minorHAnsi" w:hAnsiTheme="minorHAnsi" w:cs="Arial"/>
          <w:color w:val="333333"/>
        </w:rPr>
        <w:t>group</w:t>
      </w:r>
      <w:r w:rsidR="00E764BF" w:rsidRPr="00E95B1E">
        <w:rPr>
          <w:rFonts w:asciiTheme="minorHAnsi" w:hAnsiTheme="minorHAnsi" w:cs="Arial"/>
          <w:color w:val="333333"/>
        </w:rPr>
        <w:t xml:space="preserve"> </w:t>
      </w:r>
      <w:r w:rsidR="00E764BF" w:rsidRPr="00E95B1E">
        <w:rPr>
          <w:rStyle w:val="hps"/>
          <w:rFonts w:asciiTheme="minorHAnsi" w:hAnsiTheme="minorHAnsi" w:cs="Arial"/>
          <w:color w:val="333333"/>
        </w:rPr>
        <w:t>(</w:t>
      </w:r>
      <w:r w:rsidR="00E764BF" w:rsidRPr="00E95B1E">
        <w:rPr>
          <w:rFonts w:asciiTheme="minorHAnsi" w:hAnsiTheme="minorHAnsi" w:cs="Arial"/>
          <w:color w:val="333333"/>
        </w:rPr>
        <w:t xml:space="preserve">grouped </w:t>
      </w:r>
      <w:r w:rsidR="00E764BF" w:rsidRPr="00E95B1E">
        <w:rPr>
          <w:rStyle w:val="hps"/>
          <w:rFonts w:asciiTheme="minorHAnsi" w:hAnsiTheme="minorHAnsi" w:cs="Arial"/>
          <w:color w:val="333333"/>
        </w:rPr>
        <w:t>Publisher:</w:t>
      </w:r>
      <w:r w:rsidR="00E764BF" w:rsidRPr="00E95B1E">
        <w:rPr>
          <w:rFonts w:asciiTheme="minorHAnsi" w:hAnsiTheme="minorHAnsi" w:cs="Arial"/>
          <w:color w:val="333333"/>
        </w:rPr>
        <w:t xml:space="preserve"> </w:t>
      </w:r>
      <w:r w:rsidR="00E764BF" w:rsidRPr="00E95B1E">
        <w:rPr>
          <w:rStyle w:val="hps"/>
          <w:rFonts w:asciiTheme="minorHAnsi" w:hAnsiTheme="minorHAnsi" w:cs="Arial"/>
          <w:color w:val="333333"/>
        </w:rPr>
        <w:t>John</w:t>
      </w:r>
      <w:r w:rsidR="00E764BF" w:rsidRPr="00E95B1E">
        <w:rPr>
          <w:rFonts w:asciiTheme="minorHAnsi" w:hAnsiTheme="minorHAnsi" w:cs="Arial"/>
          <w:color w:val="333333"/>
        </w:rPr>
        <w:t xml:space="preserve"> </w:t>
      </w:r>
      <w:r w:rsidR="00E764BF" w:rsidRPr="00E95B1E">
        <w:rPr>
          <w:rStyle w:val="hps"/>
          <w:rFonts w:asciiTheme="minorHAnsi" w:hAnsiTheme="minorHAnsi" w:cs="Arial"/>
          <w:color w:val="333333"/>
        </w:rPr>
        <w:t>Wiley</w:t>
      </w:r>
      <w:r w:rsidR="00E764BF" w:rsidRPr="00E95B1E">
        <w:rPr>
          <w:rFonts w:asciiTheme="minorHAnsi" w:hAnsiTheme="minorHAnsi" w:cs="Arial"/>
          <w:color w:val="333333"/>
        </w:rPr>
        <w:t xml:space="preserve"> </w:t>
      </w:r>
      <w:r w:rsidR="00E764BF" w:rsidRPr="00E95B1E">
        <w:rPr>
          <w:rStyle w:val="hps"/>
          <w:rFonts w:asciiTheme="minorHAnsi" w:hAnsiTheme="minorHAnsi" w:cs="Arial"/>
          <w:color w:val="333333"/>
        </w:rPr>
        <w:t>and Sons</w:t>
      </w:r>
      <w:r w:rsidR="00E764BF" w:rsidRPr="00E95B1E">
        <w:rPr>
          <w:rFonts w:asciiTheme="minorHAnsi" w:hAnsiTheme="minorHAnsi" w:cs="Arial"/>
          <w:color w:val="333333"/>
        </w:rPr>
        <w:t xml:space="preserve">, </w:t>
      </w:r>
      <w:r w:rsidR="00E764BF" w:rsidRPr="00E95B1E">
        <w:rPr>
          <w:rStyle w:val="hps"/>
          <w:rFonts w:asciiTheme="minorHAnsi" w:hAnsiTheme="minorHAnsi" w:cs="Arial"/>
          <w:color w:val="333333"/>
        </w:rPr>
        <w:t>Blackwell</w:t>
      </w:r>
      <w:r w:rsidR="00E764BF" w:rsidRPr="00E95B1E">
        <w:rPr>
          <w:rFonts w:asciiTheme="minorHAnsi" w:hAnsiTheme="minorHAnsi" w:cs="Arial"/>
          <w:color w:val="333333"/>
        </w:rPr>
        <w:t xml:space="preserve"> </w:t>
      </w:r>
      <w:r w:rsidR="00E764BF" w:rsidRPr="00E95B1E">
        <w:rPr>
          <w:rStyle w:val="hps"/>
          <w:rFonts w:asciiTheme="minorHAnsi" w:hAnsiTheme="minorHAnsi" w:cs="Arial"/>
          <w:color w:val="333333"/>
        </w:rPr>
        <w:t>Publishing</w:t>
      </w:r>
      <w:r w:rsidR="00E764BF" w:rsidRPr="00E95B1E">
        <w:rPr>
          <w:rFonts w:asciiTheme="minorHAnsi" w:hAnsiTheme="minorHAnsi" w:cs="Arial"/>
          <w:color w:val="333333"/>
        </w:rPr>
        <w:t xml:space="preserve">) </w:t>
      </w:r>
      <w:r w:rsidR="00E764BF" w:rsidRPr="00E95B1E">
        <w:rPr>
          <w:rStyle w:val="hps"/>
          <w:rFonts w:asciiTheme="minorHAnsi" w:hAnsiTheme="minorHAnsi" w:cs="Arial"/>
          <w:color w:val="333333"/>
        </w:rPr>
        <w:t>is available</w:t>
      </w:r>
      <w:r w:rsidR="00E764BF" w:rsidRPr="00E95B1E">
        <w:rPr>
          <w:rFonts w:asciiTheme="minorHAnsi" w:hAnsiTheme="minorHAnsi" w:cs="Arial"/>
          <w:color w:val="333333"/>
        </w:rPr>
        <w:t xml:space="preserve"> </w:t>
      </w:r>
      <w:r w:rsidR="00E764BF" w:rsidRPr="00E95B1E">
        <w:rPr>
          <w:rStyle w:val="hps"/>
          <w:rFonts w:asciiTheme="minorHAnsi" w:hAnsiTheme="minorHAnsi" w:cs="Arial"/>
          <w:color w:val="333333"/>
        </w:rPr>
        <w:t>on</w:t>
      </w:r>
      <w:r w:rsidR="00E764BF" w:rsidRPr="00E95B1E">
        <w:rPr>
          <w:rFonts w:asciiTheme="minorHAnsi" w:hAnsiTheme="minorHAnsi" w:cs="Arial"/>
          <w:color w:val="333333"/>
        </w:rPr>
        <w:t xml:space="preserve"> </w:t>
      </w:r>
      <w:r w:rsidR="00E764BF" w:rsidRPr="00E95B1E">
        <w:rPr>
          <w:rStyle w:val="hps"/>
          <w:rFonts w:asciiTheme="minorHAnsi" w:hAnsiTheme="minorHAnsi" w:cs="Arial"/>
          <w:color w:val="333333"/>
        </w:rPr>
        <w:t>Wiley</w:t>
      </w:r>
      <w:r w:rsidR="00E764BF" w:rsidRPr="00E95B1E">
        <w:rPr>
          <w:rFonts w:asciiTheme="minorHAnsi" w:hAnsiTheme="minorHAnsi" w:cs="Arial"/>
          <w:color w:val="333333"/>
        </w:rPr>
        <w:t xml:space="preserve"> </w:t>
      </w:r>
      <w:r w:rsidR="00E764BF" w:rsidRPr="00E95B1E">
        <w:rPr>
          <w:rStyle w:val="hps"/>
          <w:rFonts w:asciiTheme="minorHAnsi" w:hAnsiTheme="minorHAnsi" w:cs="Arial"/>
          <w:color w:val="333333"/>
        </w:rPr>
        <w:t>InterScience</w:t>
      </w:r>
      <w:r w:rsidR="00E764BF" w:rsidRPr="00E95B1E">
        <w:rPr>
          <w:rFonts w:asciiTheme="minorHAnsi" w:hAnsiTheme="minorHAnsi" w:cs="Arial"/>
          <w:color w:val="333333"/>
        </w:rPr>
        <w:t xml:space="preserve"> </w:t>
      </w:r>
      <w:r w:rsidR="00E764BF" w:rsidRPr="00E95B1E">
        <w:rPr>
          <w:rStyle w:val="hps"/>
          <w:rFonts w:asciiTheme="minorHAnsi" w:hAnsiTheme="minorHAnsi" w:cs="Arial"/>
          <w:color w:val="333333"/>
        </w:rPr>
        <w:t>platform</w:t>
      </w:r>
      <w:r w:rsidR="00E764BF" w:rsidRPr="00E95B1E">
        <w:rPr>
          <w:rFonts w:asciiTheme="minorHAnsi" w:hAnsiTheme="minorHAnsi" w:cs="Arial"/>
          <w:color w:val="333333"/>
        </w:rPr>
        <w:t xml:space="preserve">. </w:t>
      </w:r>
      <w:r w:rsidR="00E764BF" w:rsidRPr="00E95B1E">
        <w:rPr>
          <w:rStyle w:val="hps"/>
          <w:rFonts w:asciiTheme="minorHAnsi" w:hAnsiTheme="minorHAnsi" w:cs="Arial"/>
          <w:color w:val="333333"/>
        </w:rPr>
        <w:t>The readers</w:t>
      </w:r>
      <w:r w:rsidR="00E764BF" w:rsidRPr="00E95B1E">
        <w:rPr>
          <w:rFonts w:asciiTheme="minorHAnsi" w:hAnsiTheme="minorHAnsi" w:cs="Arial"/>
          <w:color w:val="333333"/>
        </w:rPr>
        <w:t xml:space="preserve"> </w:t>
      </w:r>
      <w:r w:rsidR="00E764BF" w:rsidRPr="00E95B1E">
        <w:rPr>
          <w:rStyle w:val="hps"/>
          <w:rFonts w:asciiTheme="minorHAnsi" w:hAnsiTheme="minorHAnsi" w:cs="Arial"/>
          <w:color w:val="333333"/>
        </w:rPr>
        <w:t>have access to</w:t>
      </w:r>
      <w:r w:rsidR="00E764BF" w:rsidRPr="00E95B1E">
        <w:rPr>
          <w:rFonts w:asciiTheme="minorHAnsi" w:hAnsiTheme="minorHAnsi" w:cs="Arial"/>
          <w:color w:val="333333"/>
        </w:rPr>
        <w:t xml:space="preserve"> </w:t>
      </w:r>
      <w:r w:rsidR="00E764BF" w:rsidRPr="00E95B1E">
        <w:rPr>
          <w:rStyle w:val="hps"/>
          <w:rFonts w:asciiTheme="minorHAnsi" w:hAnsiTheme="minorHAnsi" w:cs="Arial"/>
          <w:color w:val="333333"/>
        </w:rPr>
        <w:t>over 1,400</w:t>
      </w:r>
      <w:r w:rsidR="00E764BF" w:rsidRPr="00E95B1E">
        <w:rPr>
          <w:rFonts w:asciiTheme="minorHAnsi" w:hAnsiTheme="minorHAnsi" w:cs="Arial"/>
          <w:color w:val="333333"/>
        </w:rPr>
        <w:t xml:space="preserve"> </w:t>
      </w:r>
      <w:r w:rsidR="00E764BF" w:rsidRPr="00E95B1E">
        <w:rPr>
          <w:rStyle w:val="hps"/>
          <w:rFonts w:asciiTheme="minorHAnsi" w:hAnsiTheme="minorHAnsi" w:cs="Arial"/>
          <w:color w:val="333333"/>
        </w:rPr>
        <w:t>full text</w:t>
      </w:r>
      <w:r w:rsidR="00E764BF" w:rsidRPr="00E95B1E">
        <w:rPr>
          <w:rFonts w:asciiTheme="minorHAnsi" w:hAnsiTheme="minorHAnsi" w:cs="Arial"/>
          <w:color w:val="333333"/>
        </w:rPr>
        <w:t xml:space="preserve"> </w:t>
      </w:r>
      <w:r w:rsidR="00E764BF" w:rsidRPr="00E95B1E">
        <w:rPr>
          <w:rStyle w:val="hps"/>
          <w:rFonts w:asciiTheme="minorHAnsi" w:hAnsiTheme="minorHAnsi" w:cs="Arial"/>
          <w:color w:val="333333"/>
        </w:rPr>
        <w:t>journals</w:t>
      </w:r>
      <w:r w:rsidR="00E764BF" w:rsidRPr="00E95B1E">
        <w:rPr>
          <w:rFonts w:asciiTheme="minorHAnsi" w:hAnsiTheme="minorHAnsi" w:cs="Arial"/>
          <w:color w:val="333333"/>
        </w:rPr>
        <w:t xml:space="preserve"> </w:t>
      </w:r>
      <w:r w:rsidR="00E764BF" w:rsidRPr="00E95B1E">
        <w:rPr>
          <w:rStyle w:val="hps"/>
          <w:rFonts w:asciiTheme="minorHAnsi" w:hAnsiTheme="minorHAnsi" w:cs="Arial"/>
          <w:color w:val="333333"/>
        </w:rPr>
        <w:t>from</w:t>
      </w:r>
      <w:r w:rsidR="00E764BF" w:rsidRPr="00E95B1E">
        <w:rPr>
          <w:rFonts w:asciiTheme="minorHAnsi" w:hAnsiTheme="minorHAnsi" w:cs="Arial"/>
          <w:color w:val="333333"/>
        </w:rPr>
        <w:t xml:space="preserve"> </w:t>
      </w:r>
      <w:r w:rsidR="00E764BF" w:rsidRPr="00E95B1E">
        <w:rPr>
          <w:rStyle w:val="hps"/>
          <w:rFonts w:asciiTheme="minorHAnsi" w:hAnsiTheme="minorHAnsi" w:cs="Arial"/>
          <w:color w:val="333333"/>
        </w:rPr>
        <w:t>their current issue</w:t>
      </w:r>
      <w:r w:rsidR="00E764BF" w:rsidRPr="00E95B1E">
        <w:rPr>
          <w:rFonts w:asciiTheme="minorHAnsi" w:hAnsiTheme="minorHAnsi" w:cs="Arial"/>
          <w:color w:val="333333"/>
        </w:rPr>
        <w:t xml:space="preserve"> </w:t>
      </w:r>
      <w:r w:rsidR="00E764BF" w:rsidRPr="00E95B1E">
        <w:rPr>
          <w:rStyle w:val="hps"/>
          <w:rFonts w:asciiTheme="minorHAnsi" w:hAnsiTheme="minorHAnsi" w:cs="Arial"/>
          <w:color w:val="333333"/>
        </w:rPr>
        <w:t>and</w:t>
      </w:r>
      <w:r w:rsidR="00E764BF" w:rsidRPr="00E95B1E">
        <w:rPr>
          <w:rFonts w:asciiTheme="minorHAnsi" w:hAnsiTheme="minorHAnsi" w:cs="Arial"/>
          <w:color w:val="333333"/>
        </w:rPr>
        <w:t xml:space="preserve"> the </w:t>
      </w:r>
      <w:r w:rsidR="00E764BF" w:rsidRPr="00E95B1E">
        <w:rPr>
          <w:rStyle w:val="hps"/>
          <w:rFonts w:asciiTheme="minorHAnsi" w:hAnsiTheme="minorHAnsi" w:cs="Arial"/>
          <w:color w:val="333333"/>
        </w:rPr>
        <w:t>archives</w:t>
      </w:r>
      <w:r w:rsidR="00E764BF" w:rsidRPr="00E95B1E">
        <w:rPr>
          <w:rFonts w:asciiTheme="minorHAnsi" w:hAnsiTheme="minorHAnsi" w:cs="Arial"/>
          <w:color w:val="333333"/>
        </w:rPr>
        <w:t xml:space="preserve"> </w:t>
      </w:r>
      <w:r w:rsidR="00E764BF" w:rsidRPr="00E95B1E">
        <w:rPr>
          <w:rStyle w:val="hps"/>
          <w:rFonts w:asciiTheme="minorHAnsi" w:hAnsiTheme="minorHAnsi" w:cs="Arial"/>
          <w:color w:val="333333"/>
        </w:rPr>
        <w:t>until 1997.</w:t>
      </w:r>
    </w:p>
    <w:p w:rsidR="00E764BF" w:rsidRPr="00E95B1E" w:rsidRDefault="00E764BF" w:rsidP="00E95B1E">
      <w:pPr>
        <w:pStyle w:val="ListParagraph"/>
        <w:numPr>
          <w:ilvl w:val="0"/>
          <w:numId w:val="18"/>
        </w:numPr>
        <w:spacing w:after="240"/>
        <w:contextualSpacing w:val="0"/>
        <w:jc w:val="both"/>
        <w:rPr>
          <w:rFonts w:asciiTheme="minorHAnsi" w:hAnsiTheme="minorHAnsi" w:cs="Arial"/>
          <w:color w:val="333333"/>
        </w:rPr>
      </w:pPr>
      <w:r w:rsidRPr="00E95B1E">
        <w:rPr>
          <w:rStyle w:val="hps"/>
          <w:rFonts w:asciiTheme="minorHAnsi" w:hAnsiTheme="minorHAnsi" w:cs="Arial"/>
          <w:b/>
          <w:color w:val="333333"/>
        </w:rPr>
        <w:t>ProQuest</w:t>
      </w:r>
      <w:r w:rsidRPr="00E95B1E">
        <w:rPr>
          <w:rFonts w:asciiTheme="minorHAnsi" w:hAnsiTheme="minorHAnsi" w:cs="Arial"/>
          <w:b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b/>
          <w:color w:val="333333"/>
        </w:rPr>
        <w:t>Academic Research</w:t>
      </w:r>
      <w:r w:rsidRPr="00E95B1E">
        <w:rPr>
          <w:rFonts w:asciiTheme="minorHAnsi" w:hAnsiTheme="minorHAnsi" w:cs="Arial"/>
          <w:b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b/>
          <w:color w:val="333333"/>
        </w:rPr>
        <w:t>Library</w:t>
      </w:r>
      <w:r w:rsidRPr="00E95B1E">
        <w:rPr>
          <w:rStyle w:val="hps"/>
          <w:rFonts w:asciiTheme="minorHAnsi" w:hAnsiTheme="minorHAnsi" w:cs="Arial"/>
          <w:color w:val="333333"/>
        </w:rPr>
        <w:t xml:space="preserve">, </w:t>
      </w:r>
      <w:r w:rsidR="00E95B1E" w:rsidRPr="00E95B1E">
        <w:rPr>
          <w:rStyle w:val="hps"/>
          <w:rFonts w:asciiTheme="minorHAnsi" w:hAnsiTheme="minorHAnsi" w:cs="Arial"/>
          <w:color w:val="333333"/>
        </w:rPr>
        <w:t>that offers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access to full text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and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abstracts from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scientific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research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journals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in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online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format</w:t>
      </w:r>
      <w:r w:rsidRPr="00E95B1E">
        <w:rPr>
          <w:rFonts w:asciiTheme="minorHAnsi" w:hAnsiTheme="minorHAnsi" w:cs="Arial"/>
          <w:color w:val="333333"/>
        </w:rPr>
        <w:t xml:space="preserve">. </w:t>
      </w:r>
      <w:r w:rsidRPr="00E95B1E">
        <w:rPr>
          <w:rStyle w:val="hps"/>
          <w:rFonts w:asciiTheme="minorHAnsi" w:hAnsiTheme="minorHAnsi" w:cs="Arial"/>
          <w:color w:val="333333"/>
        </w:rPr>
        <w:t>On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a single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online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platform</w:t>
      </w:r>
      <w:r w:rsidRPr="00E95B1E">
        <w:rPr>
          <w:rFonts w:asciiTheme="minorHAnsi" w:hAnsiTheme="minorHAnsi" w:cs="Arial"/>
          <w:color w:val="333333"/>
        </w:rPr>
        <w:t xml:space="preserve"> the readers </w:t>
      </w:r>
      <w:r w:rsidRPr="00E95B1E">
        <w:rPr>
          <w:rStyle w:val="hps"/>
          <w:rFonts w:asciiTheme="minorHAnsi" w:hAnsiTheme="minorHAnsi" w:cs="Arial"/>
          <w:color w:val="333333"/>
        </w:rPr>
        <w:t>have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access to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information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from over 160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scientific fields</w:t>
      </w:r>
      <w:r w:rsidRPr="00E95B1E">
        <w:rPr>
          <w:rFonts w:asciiTheme="minorHAnsi" w:hAnsiTheme="minorHAnsi" w:cs="Arial"/>
          <w:color w:val="333333"/>
        </w:rPr>
        <w:t xml:space="preserve">: </w:t>
      </w:r>
      <w:r w:rsidRPr="00E95B1E">
        <w:rPr>
          <w:rStyle w:val="hps"/>
          <w:rFonts w:asciiTheme="minorHAnsi" w:hAnsiTheme="minorHAnsi" w:cs="Arial"/>
          <w:color w:val="333333"/>
        </w:rPr>
        <w:t>economics,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literature</w:t>
      </w:r>
      <w:r w:rsidRPr="00E95B1E">
        <w:rPr>
          <w:rFonts w:asciiTheme="minorHAnsi" w:hAnsiTheme="minorHAnsi" w:cs="Arial"/>
          <w:color w:val="333333"/>
        </w:rPr>
        <w:t xml:space="preserve">, </w:t>
      </w:r>
      <w:r w:rsidRPr="00E95B1E">
        <w:rPr>
          <w:rStyle w:val="hps"/>
          <w:rFonts w:asciiTheme="minorHAnsi" w:hAnsiTheme="minorHAnsi" w:cs="Arial"/>
          <w:color w:val="333333"/>
        </w:rPr>
        <w:t>geography</w:t>
      </w:r>
      <w:r w:rsidRPr="00E95B1E">
        <w:rPr>
          <w:rFonts w:asciiTheme="minorHAnsi" w:hAnsiTheme="minorHAnsi" w:cs="Arial"/>
          <w:color w:val="333333"/>
        </w:rPr>
        <w:t xml:space="preserve">, </w:t>
      </w:r>
      <w:r w:rsidRPr="00E95B1E">
        <w:rPr>
          <w:rStyle w:val="hps"/>
          <w:rFonts w:asciiTheme="minorHAnsi" w:hAnsiTheme="minorHAnsi" w:cs="Arial"/>
          <w:color w:val="333333"/>
        </w:rPr>
        <w:t>psychology</w:t>
      </w:r>
      <w:r w:rsidRPr="00E95B1E">
        <w:rPr>
          <w:rFonts w:asciiTheme="minorHAnsi" w:hAnsiTheme="minorHAnsi" w:cs="Arial"/>
          <w:color w:val="333333"/>
        </w:rPr>
        <w:t xml:space="preserve">, </w:t>
      </w:r>
      <w:r w:rsidRPr="00E95B1E">
        <w:rPr>
          <w:rStyle w:val="hps"/>
          <w:rFonts w:asciiTheme="minorHAnsi" w:hAnsiTheme="minorHAnsi" w:cs="Arial"/>
          <w:color w:val="333333"/>
        </w:rPr>
        <w:t>science</w:t>
      </w:r>
      <w:r w:rsidRPr="00E95B1E">
        <w:rPr>
          <w:rFonts w:asciiTheme="minorHAnsi" w:hAnsiTheme="minorHAnsi" w:cs="Arial"/>
          <w:color w:val="333333"/>
        </w:rPr>
        <w:t xml:space="preserve">, law, </w:t>
      </w:r>
      <w:r w:rsidRPr="00E95B1E">
        <w:rPr>
          <w:rStyle w:val="hps"/>
          <w:rFonts w:asciiTheme="minorHAnsi" w:hAnsiTheme="minorHAnsi" w:cs="Arial"/>
          <w:color w:val="333333"/>
        </w:rPr>
        <w:t>magazines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and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newspapers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of general interest</w:t>
      </w:r>
      <w:r w:rsidRPr="00E95B1E">
        <w:rPr>
          <w:rFonts w:asciiTheme="minorHAnsi" w:hAnsiTheme="minorHAnsi" w:cs="Arial"/>
          <w:color w:val="333333"/>
        </w:rPr>
        <w:t xml:space="preserve">, </w:t>
      </w:r>
      <w:r w:rsidRPr="00E95B1E">
        <w:rPr>
          <w:rStyle w:val="hps"/>
          <w:rFonts w:asciiTheme="minorHAnsi" w:hAnsiTheme="minorHAnsi" w:cs="Arial"/>
          <w:color w:val="333333"/>
        </w:rPr>
        <w:t>education</w:t>
      </w:r>
      <w:r w:rsidRPr="00E95B1E">
        <w:rPr>
          <w:rFonts w:asciiTheme="minorHAnsi" w:hAnsiTheme="minorHAnsi" w:cs="Arial"/>
          <w:color w:val="333333"/>
        </w:rPr>
        <w:t xml:space="preserve">, </w:t>
      </w:r>
      <w:r w:rsidRPr="00E95B1E">
        <w:rPr>
          <w:rStyle w:val="hps"/>
          <w:rFonts w:asciiTheme="minorHAnsi" w:hAnsiTheme="minorHAnsi" w:cs="Arial"/>
          <w:color w:val="333333"/>
        </w:rPr>
        <w:t>religion</w:t>
      </w:r>
      <w:r w:rsidRPr="00E95B1E">
        <w:rPr>
          <w:rFonts w:asciiTheme="minorHAnsi" w:hAnsiTheme="minorHAnsi" w:cs="Arial"/>
          <w:color w:val="333333"/>
        </w:rPr>
        <w:t xml:space="preserve">, </w:t>
      </w:r>
      <w:r w:rsidRPr="00E95B1E">
        <w:rPr>
          <w:rStyle w:val="hps"/>
          <w:rFonts w:asciiTheme="minorHAnsi" w:hAnsiTheme="minorHAnsi" w:cs="Arial"/>
          <w:color w:val="333333"/>
        </w:rPr>
        <w:t>health</w:t>
      </w:r>
      <w:r w:rsidRPr="00E95B1E">
        <w:rPr>
          <w:rFonts w:asciiTheme="minorHAnsi" w:hAnsiTheme="minorHAnsi" w:cs="Arial"/>
          <w:color w:val="333333"/>
        </w:rPr>
        <w:t xml:space="preserve">, </w:t>
      </w:r>
      <w:r w:rsidRPr="00E95B1E">
        <w:rPr>
          <w:rStyle w:val="hps"/>
          <w:rFonts w:asciiTheme="minorHAnsi" w:hAnsiTheme="minorHAnsi" w:cs="Arial"/>
          <w:color w:val="333333"/>
        </w:rPr>
        <w:t>humanities,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computers</w:t>
      </w:r>
      <w:r w:rsidRPr="00E95B1E">
        <w:rPr>
          <w:rFonts w:asciiTheme="minorHAnsi" w:hAnsiTheme="minorHAnsi" w:cs="Arial"/>
          <w:color w:val="333333"/>
        </w:rPr>
        <w:t xml:space="preserve">, </w:t>
      </w:r>
      <w:r w:rsidRPr="00E95B1E">
        <w:rPr>
          <w:rStyle w:val="hps"/>
          <w:rFonts w:asciiTheme="minorHAnsi" w:hAnsiTheme="minorHAnsi" w:cs="Arial"/>
          <w:color w:val="333333"/>
        </w:rPr>
        <w:t>etc.</w:t>
      </w:r>
      <w:r w:rsidR="00014EAA" w:rsidRPr="00E95B1E">
        <w:rPr>
          <w:rStyle w:val="hps"/>
          <w:rFonts w:asciiTheme="minorHAnsi" w:hAnsiTheme="minorHAnsi" w:cs="Arial"/>
          <w:color w:val="333333"/>
        </w:rPr>
        <w:t xml:space="preserve">, </w:t>
      </w:r>
      <w:r w:rsidRPr="00E95B1E">
        <w:rPr>
          <w:rStyle w:val="hps"/>
          <w:rFonts w:asciiTheme="minorHAnsi" w:hAnsiTheme="minorHAnsi" w:cs="Arial"/>
          <w:color w:val="333333"/>
        </w:rPr>
        <w:t>from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academic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publishers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worldwide</w:t>
      </w:r>
      <w:r w:rsidRPr="00E95B1E">
        <w:rPr>
          <w:rFonts w:asciiTheme="minorHAnsi" w:hAnsiTheme="minorHAnsi" w:cs="Arial"/>
          <w:color w:val="333333"/>
        </w:rPr>
        <w:t>.</w:t>
      </w:r>
      <w:r w:rsidR="00014EAA" w:rsidRPr="00E95B1E">
        <w:rPr>
          <w:rFonts w:asciiTheme="minorHAnsi" w:hAnsiTheme="minorHAnsi" w:cs="Arial"/>
          <w:color w:val="333333"/>
        </w:rPr>
        <w:t xml:space="preserve"> </w:t>
      </w:r>
      <w:r w:rsidR="00014EAA" w:rsidRPr="00E95B1E">
        <w:rPr>
          <w:rStyle w:val="hps"/>
          <w:rFonts w:asciiTheme="minorHAnsi" w:hAnsiTheme="minorHAnsi" w:cs="Arial"/>
          <w:color w:val="333333"/>
        </w:rPr>
        <w:t>The readers</w:t>
      </w:r>
      <w:r w:rsidR="00014EAA" w:rsidRPr="00E95B1E">
        <w:rPr>
          <w:rFonts w:asciiTheme="minorHAnsi" w:hAnsiTheme="minorHAnsi" w:cs="Arial"/>
          <w:color w:val="333333"/>
        </w:rPr>
        <w:t xml:space="preserve"> </w:t>
      </w:r>
      <w:r w:rsidR="00014EAA" w:rsidRPr="00E95B1E">
        <w:rPr>
          <w:rStyle w:val="hps"/>
          <w:rFonts w:asciiTheme="minorHAnsi" w:hAnsiTheme="minorHAnsi" w:cs="Arial"/>
          <w:color w:val="333333"/>
        </w:rPr>
        <w:t>have access to</w:t>
      </w:r>
      <w:r w:rsidRPr="00E95B1E">
        <w:rPr>
          <w:rStyle w:val="hps"/>
          <w:rFonts w:asciiTheme="minorHAnsi" w:hAnsiTheme="minorHAnsi" w:cs="Arial"/>
          <w:color w:val="333333"/>
        </w:rPr>
        <w:t xml:space="preserve"> over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4070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journals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from all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scientific fields</w:t>
      </w:r>
      <w:r w:rsidRPr="00E95B1E">
        <w:rPr>
          <w:rFonts w:asciiTheme="minorHAnsi" w:hAnsiTheme="minorHAnsi" w:cs="Arial"/>
          <w:color w:val="333333"/>
        </w:rPr>
        <w:t xml:space="preserve">, including </w:t>
      </w:r>
      <w:r w:rsidRPr="00E95B1E">
        <w:rPr>
          <w:rStyle w:val="hps"/>
          <w:rFonts w:asciiTheme="minorHAnsi" w:hAnsiTheme="minorHAnsi" w:cs="Arial"/>
          <w:color w:val="333333"/>
        </w:rPr>
        <w:t>over 2,800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in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full text</w:t>
      </w:r>
      <w:r w:rsidRPr="00E95B1E">
        <w:rPr>
          <w:rFonts w:asciiTheme="minorHAnsi" w:hAnsiTheme="minorHAnsi" w:cs="Arial"/>
          <w:color w:val="333333"/>
        </w:rPr>
        <w:t>.</w:t>
      </w:r>
    </w:p>
    <w:p w:rsidR="00014EAA" w:rsidRPr="00E95B1E" w:rsidRDefault="00014EAA" w:rsidP="00E95B1E">
      <w:pPr>
        <w:pStyle w:val="ListParagraph"/>
        <w:numPr>
          <w:ilvl w:val="0"/>
          <w:numId w:val="18"/>
        </w:numPr>
        <w:spacing w:after="240"/>
        <w:contextualSpacing w:val="0"/>
        <w:jc w:val="both"/>
        <w:rPr>
          <w:rFonts w:asciiTheme="minorHAnsi" w:hAnsiTheme="minorHAnsi" w:cs="Arial"/>
          <w:color w:val="333333"/>
        </w:rPr>
      </w:pPr>
      <w:r w:rsidRPr="00E95B1E">
        <w:rPr>
          <w:rStyle w:val="hps"/>
          <w:rFonts w:asciiTheme="minorHAnsi" w:hAnsiTheme="minorHAnsi" w:cs="Arial"/>
          <w:b/>
          <w:color w:val="333333"/>
        </w:rPr>
        <w:t>Cambridge</w:t>
      </w:r>
      <w:r w:rsidRPr="00E95B1E">
        <w:rPr>
          <w:rFonts w:asciiTheme="minorHAnsi" w:hAnsiTheme="minorHAnsi" w:cs="Arial"/>
          <w:b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b/>
          <w:color w:val="333333"/>
        </w:rPr>
        <w:t xml:space="preserve">University </w:t>
      </w:r>
      <w:r w:rsidR="00E95B1E" w:rsidRPr="00E95B1E">
        <w:rPr>
          <w:rStyle w:val="hps"/>
          <w:rFonts w:asciiTheme="minorHAnsi" w:hAnsiTheme="minorHAnsi" w:cs="Arial"/>
          <w:b/>
          <w:color w:val="333333"/>
        </w:rPr>
        <w:t>Press</w:t>
      </w:r>
      <w:r w:rsidR="00E95B1E" w:rsidRPr="00E95B1E">
        <w:rPr>
          <w:rStyle w:val="hps"/>
          <w:rFonts w:asciiTheme="minorHAnsi" w:hAnsiTheme="minorHAnsi" w:cs="Arial"/>
          <w:color w:val="333333"/>
        </w:rPr>
        <w:t>, which</w:t>
      </w:r>
      <w:r w:rsidRPr="00E95B1E">
        <w:rPr>
          <w:rStyle w:val="hps"/>
          <w:rFonts w:asciiTheme="minorHAnsi" w:hAnsiTheme="minorHAnsi" w:cs="Arial"/>
          <w:color w:val="333333"/>
        </w:rPr>
        <w:t xml:space="preserve"> currently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publishes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over 220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peer</w:t>
      </w:r>
      <w:r w:rsidRPr="00E95B1E">
        <w:rPr>
          <w:rFonts w:asciiTheme="minorHAnsi" w:hAnsiTheme="minorHAnsi" w:cs="Arial"/>
          <w:color w:val="333333"/>
        </w:rPr>
        <w:t xml:space="preserve">-reviewed </w:t>
      </w:r>
      <w:r w:rsidRPr="00E95B1E">
        <w:rPr>
          <w:rStyle w:val="hps"/>
          <w:rFonts w:asciiTheme="minorHAnsi" w:hAnsiTheme="minorHAnsi" w:cs="Arial"/>
          <w:color w:val="333333"/>
        </w:rPr>
        <w:t>academic journals</w:t>
      </w:r>
      <w:r w:rsidRPr="00E95B1E">
        <w:rPr>
          <w:rFonts w:asciiTheme="minorHAnsi" w:hAnsiTheme="minorHAnsi" w:cs="Arial"/>
          <w:color w:val="333333"/>
        </w:rPr>
        <w:t xml:space="preserve">. </w:t>
      </w:r>
      <w:r w:rsidRPr="00E95B1E">
        <w:rPr>
          <w:rStyle w:val="hps"/>
          <w:rFonts w:asciiTheme="minorHAnsi" w:hAnsiTheme="minorHAnsi" w:cs="Arial"/>
          <w:color w:val="333333"/>
        </w:rPr>
        <w:t>Cambridge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publishes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their own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journals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and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magazines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besides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in collaboration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with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over 100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academic and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professional societies</w:t>
      </w:r>
      <w:r w:rsidRPr="00E95B1E">
        <w:rPr>
          <w:rFonts w:asciiTheme="minorHAnsi" w:hAnsiTheme="minorHAnsi" w:cs="Arial"/>
          <w:color w:val="333333"/>
        </w:rPr>
        <w:t>.</w:t>
      </w:r>
    </w:p>
    <w:p w:rsidR="00014EAA" w:rsidRPr="00E95B1E" w:rsidRDefault="00014EAA" w:rsidP="00E95B1E">
      <w:pPr>
        <w:pStyle w:val="ListParagraph"/>
        <w:numPr>
          <w:ilvl w:val="0"/>
          <w:numId w:val="18"/>
        </w:numPr>
        <w:spacing w:after="240"/>
        <w:contextualSpacing w:val="0"/>
        <w:jc w:val="both"/>
        <w:rPr>
          <w:rFonts w:asciiTheme="minorHAnsi" w:hAnsiTheme="minorHAnsi" w:cs="Arial"/>
          <w:color w:val="333333"/>
        </w:rPr>
      </w:pPr>
      <w:r w:rsidRPr="00E95B1E">
        <w:rPr>
          <w:rFonts w:asciiTheme="minorHAnsi" w:hAnsiTheme="minorHAnsi"/>
          <w:b/>
          <w:bCs/>
          <w:iCs/>
        </w:rPr>
        <w:t>Web of Science</w:t>
      </w:r>
      <w:r w:rsidRPr="00E95B1E">
        <w:rPr>
          <w:rFonts w:asciiTheme="minorHAnsi" w:hAnsiTheme="minorHAnsi"/>
          <w:bCs/>
          <w:iCs/>
        </w:rPr>
        <w:t xml:space="preserve">, that is a well known </w:t>
      </w:r>
      <w:r w:rsidRPr="00E95B1E">
        <w:rPr>
          <w:rStyle w:val="hps"/>
          <w:rFonts w:asciiTheme="minorHAnsi" w:hAnsiTheme="minorHAnsi" w:cs="Arial"/>
          <w:color w:val="333333"/>
        </w:rPr>
        <w:t>bibliographic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database</w:t>
      </w:r>
      <w:r w:rsidRPr="00E95B1E">
        <w:rPr>
          <w:rFonts w:asciiTheme="minorHAnsi" w:hAnsiTheme="minorHAnsi" w:cs="Arial"/>
          <w:color w:val="333333"/>
        </w:rPr>
        <w:t xml:space="preserve">, </w:t>
      </w:r>
      <w:r w:rsidRPr="00E95B1E">
        <w:rPr>
          <w:rStyle w:val="hps"/>
          <w:rFonts w:asciiTheme="minorHAnsi" w:hAnsiTheme="minorHAnsi" w:cs="Arial"/>
          <w:color w:val="333333"/>
        </w:rPr>
        <w:t>including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scientific journals</w:t>
      </w:r>
      <w:r w:rsidRPr="00E95B1E">
        <w:rPr>
          <w:rFonts w:asciiTheme="minorHAnsi" w:hAnsiTheme="minorHAnsi" w:cs="Arial"/>
          <w:color w:val="333333"/>
        </w:rPr>
        <w:t xml:space="preserve">, </w:t>
      </w:r>
      <w:r w:rsidRPr="00E95B1E">
        <w:rPr>
          <w:rStyle w:val="hps"/>
          <w:rFonts w:asciiTheme="minorHAnsi" w:hAnsiTheme="minorHAnsi" w:cs="Arial"/>
          <w:color w:val="333333"/>
        </w:rPr>
        <w:t>delivered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via the Internet</w:t>
      </w:r>
      <w:r w:rsidRPr="00E95B1E">
        <w:rPr>
          <w:rFonts w:asciiTheme="minorHAnsi" w:hAnsiTheme="minorHAnsi" w:cs="Arial"/>
          <w:color w:val="333333"/>
        </w:rPr>
        <w:t xml:space="preserve">. </w:t>
      </w:r>
      <w:r w:rsidRPr="00E95B1E">
        <w:rPr>
          <w:rStyle w:val="hps"/>
          <w:rFonts w:asciiTheme="minorHAnsi" w:hAnsiTheme="minorHAnsi" w:cs="Arial"/>
          <w:color w:val="333333"/>
        </w:rPr>
        <w:t>Available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online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Web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of Knowledge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="00E95B1E" w:rsidRPr="00E95B1E">
        <w:rPr>
          <w:rStyle w:val="hps"/>
          <w:rFonts w:asciiTheme="minorHAnsi" w:hAnsiTheme="minorHAnsi" w:cs="Arial"/>
          <w:color w:val="333333"/>
        </w:rPr>
        <w:t>platform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provides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access to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abstracts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of more than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11,220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 xml:space="preserve">scientific </w:t>
      </w:r>
      <w:r w:rsidR="00E95B1E" w:rsidRPr="00E95B1E">
        <w:rPr>
          <w:rStyle w:val="hps"/>
          <w:rFonts w:asciiTheme="minorHAnsi" w:hAnsiTheme="minorHAnsi" w:cs="Arial"/>
          <w:color w:val="333333"/>
        </w:rPr>
        <w:t>journals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and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120,000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="00E95B1E" w:rsidRPr="00E95B1E">
        <w:rPr>
          <w:rStyle w:val="hps"/>
          <w:rFonts w:asciiTheme="minorHAnsi" w:hAnsiTheme="minorHAnsi" w:cs="Arial"/>
          <w:color w:val="333333"/>
        </w:rPr>
        <w:t>conferences</w:t>
      </w:r>
      <w:r w:rsidRPr="00E95B1E">
        <w:rPr>
          <w:rFonts w:asciiTheme="minorHAnsi" w:hAnsiTheme="minorHAnsi" w:cs="Arial"/>
          <w:color w:val="333333"/>
        </w:rPr>
        <w:t xml:space="preserve"> from </w:t>
      </w:r>
      <w:r w:rsidRPr="00E95B1E">
        <w:rPr>
          <w:rStyle w:val="hps"/>
          <w:rFonts w:asciiTheme="minorHAnsi" w:hAnsiTheme="minorHAnsi" w:cs="Arial"/>
          <w:color w:val="333333"/>
        </w:rPr>
        <w:t>256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scientific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disciplines</w:t>
      </w:r>
      <w:r w:rsidRPr="00E95B1E">
        <w:rPr>
          <w:rFonts w:asciiTheme="minorHAnsi" w:hAnsiTheme="minorHAnsi" w:cs="Arial"/>
          <w:color w:val="333333"/>
        </w:rPr>
        <w:t>.</w:t>
      </w:r>
    </w:p>
    <w:p w:rsidR="00F03385" w:rsidRPr="00E95B1E" w:rsidRDefault="00014EAA" w:rsidP="00E95B1E">
      <w:pPr>
        <w:pStyle w:val="ListParagraph"/>
        <w:numPr>
          <w:ilvl w:val="0"/>
          <w:numId w:val="18"/>
        </w:numPr>
        <w:spacing w:after="240"/>
        <w:contextualSpacing w:val="0"/>
        <w:jc w:val="both"/>
        <w:rPr>
          <w:rStyle w:val="hps"/>
          <w:rFonts w:asciiTheme="minorHAnsi" w:hAnsiTheme="minorHAnsi" w:cs="Arial"/>
          <w:color w:val="333333"/>
        </w:rPr>
      </w:pPr>
      <w:r w:rsidRPr="00E95B1E">
        <w:rPr>
          <w:rStyle w:val="hps"/>
          <w:rFonts w:asciiTheme="minorHAnsi" w:hAnsiTheme="minorHAnsi" w:cs="Arial"/>
          <w:b/>
          <w:color w:val="333333"/>
        </w:rPr>
        <w:t>Journal</w:t>
      </w:r>
      <w:r w:rsidRPr="00E95B1E">
        <w:rPr>
          <w:rFonts w:asciiTheme="minorHAnsi" w:hAnsiTheme="minorHAnsi" w:cs="Arial"/>
          <w:b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b/>
          <w:color w:val="333333"/>
        </w:rPr>
        <w:t>Citation Reports</w:t>
      </w:r>
      <w:r w:rsidRPr="00E95B1E">
        <w:rPr>
          <w:rStyle w:val="hps"/>
          <w:rFonts w:asciiTheme="minorHAnsi" w:hAnsiTheme="minorHAnsi" w:cs="Arial"/>
          <w:color w:val="333333"/>
        </w:rPr>
        <w:t>, accessible from the online Web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of Knowledge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platform</w:t>
      </w:r>
      <w:r w:rsidR="00F03385" w:rsidRPr="00E95B1E">
        <w:rPr>
          <w:rStyle w:val="hps"/>
          <w:rFonts w:asciiTheme="minorHAnsi" w:hAnsiTheme="minorHAnsi" w:cs="Arial"/>
          <w:color w:val="333333"/>
        </w:rPr>
        <w:t>,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offer</w:t>
      </w:r>
      <w:r w:rsidR="00F03385" w:rsidRPr="00E95B1E">
        <w:rPr>
          <w:rStyle w:val="hps"/>
          <w:rFonts w:asciiTheme="minorHAnsi" w:hAnsiTheme="minorHAnsi" w:cs="Arial"/>
          <w:color w:val="333333"/>
        </w:rPr>
        <w:t xml:space="preserve">ing </w:t>
      </w:r>
      <w:r w:rsidRPr="00E95B1E">
        <w:rPr>
          <w:rStyle w:val="hps"/>
          <w:rFonts w:asciiTheme="minorHAnsi" w:hAnsiTheme="minorHAnsi" w:cs="Arial"/>
          <w:color w:val="333333"/>
        </w:rPr>
        <w:t>quantifiable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statistical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data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that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="00F03385" w:rsidRPr="00E95B1E">
        <w:rPr>
          <w:rFonts w:asciiTheme="minorHAnsi" w:hAnsiTheme="minorHAnsi" w:cs="Arial"/>
          <w:color w:val="333333"/>
        </w:rPr>
        <w:t xml:space="preserve">allow the assessment of the journals impact within </w:t>
      </w:r>
      <w:r w:rsidRPr="00E95B1E">
        <w:rPr>
          <w:rStyle w:val="hps"/>
          <w:rFonts w:asciiTheme="minorHAnsi" w:hAnsiTheme="minorHAnsi" w:cs="Arial"/>
          <w:color w:val="333333"/>
        </w:rPr>
        <w:t>the scientific community</w:t>
      </w:r>
      <w:r w:rsidR="00F03385" w:rsidRPr="00E95B1E">
        <w:rPr>
          <w:rStyle w:val="hps"/>
          <w:rFonts w:asciiTheme="minorHAnsi" w:hAnsiTheme="minorHAnsi" w:cs="Arial"/>
          <w:color w:val="333333"/>
        </w:rPr>
        <w:t>.</w:t>
      </w:r>
    </w:p>
    <w:p w:rsidR="00F03385" w:rsidRPr="00E95B1E" w:rsidRDefault="00F03385" w:rsidP="00E95B1E">
      <w:pPr>
        <w:pStyle w:val="ListParagraph"/>
        <w:numPr>
          <w:ilvl w:val="0"/>
          <w:numId w:val="18"/>
        </w:numPr>
        <w:spacing w:after="240"/>
        <w:contextualSpacing w:val="0"/>
        <w:jc w:val="both"/>
        <w:rPr>
          <w:rFonts w:asciiTheme="minorHAnsi" w:hAnsiTheme="minorHAnsi" w:cs="Arial"/>
          <w:color w:val="333333"/>
        </w:rPr>
      </w:pPr>
      <w:r w:rsidRPr="00E95B1E">
        <w:rPr>
          <w:rStyle w:val="hps"/>
          <w:rFonts w:asciiTheme="minorHAnsi" w:hAnsiTheme="minorHAnsi" w:cs="Arial"/>
          <w:b/>
          <w:color w:val="333333"/>
        </w:rPr>
        <w:t>Derwent</w:t>
      </w:r>
      <w:r w:rsidRPr="00E95B1E">
        <w:rPr>
          <w:rFonts w:asciiTheme="minorHAnsi" w:hAnsiTheme="minorHAnsi" w:cs="Arial"/>
          <w:b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b/>
          <w:color w:val="333333"/>
        </w:rPr>
        <w:t>Innovations</w:t>
      </w:r>
      <w:r w:rsidRPr="00E95B1E">
        <w:rPr>
          <w:rFonts w:asciiTheme="minorHAnsi" w:hAnsiTheme="minorHAnsi" w:cs="Arial"/>
          <w:b/>
          <w:color w:val="333333"/>
        </w:rPr>
        <w:t xml:space="preserve"> </w:t>
      </w:r>
      <w:r w:rsidR="00E95B1E" w:rsidRPr="00E95B1E">
        <w:rPr>
          <w:rStyle w:val="hps"/>
          <w:rFonts w:asciiTheme="minorHAnsi" w:hAnsiTheme="minorHAnsi" w:cs="Arial"/>
          <w:b/>
          <w:color w:val="333333"/>
        </w:rPr>
        <w:t>Index</w:t>
      </w:r>
      <w:r w:rsidR="00E95B1E" w:rsidRPr="00E95B1E">
        <w:rPr>
          <w:rStyle w:val="hps"/>
          <w:rFonts w:asciiTheme="minorHAnsi" w:hAnsiTheme="minorHAnsi" w:cs="Arial"/>
          <w:color w:val="333333"/>
        </w:rPr>
        <w:t>, which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includes data on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more than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14.3 million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registered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patents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and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inventions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from 40 countries</w:t>
      </w:r>
      <w:r w:rsidRPr="00E95B1E">
        <w:rPr>
          <w:rFonts w:asciiTheme="minorHAnsi" w:hAnsiTheme="minorHAnsi" w:cs="Arial"/>
          <w:color w:val="333333"/>
        </w:rPr>
        <w:t xml:space="preserve">, </w:t>
      </w:r>
      <w:r w:rsidRPr="00E95B1E">
        <w:rPr>
          <w:rStyle w:val="hps"/>
          <w:rFonts w:asciiTheme="minorHAnsi" w:hAnsiTheme="minorHAnsi" w:cs="Arial"/>
          <w:color w:val="333333"/>
        </w:rPr>
        <w:t>including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Romania</w:t>
      </w:r>
      <w:r w:rsidRPr="00E95B1E">
        <w:rPr>
          <w:rFonts w:asciiTheme="minorHAnsi" w:hAnsiTheme="minorHAnsi" w:cs="Arial"/>
          <w:color w:val="333333"/>
        </w:rPr>
        <w:t>. It p</w:t>
      </w:r>
      <w:r w:rsidRPr="00E95B1E">
        <w:rPr>
          <w:rStyle w:val="hps"/>
          <w:rFonts w:asciiTheme="minorHAnsi" w:hAnsiTheme="minorHAnsi" w:cs="Arial"/>
          <w:color w:val="333333"/>
        </w:rPr>
        <w:t>rovides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an international overview</w:t>
      </w:r>
      <w:r w:rsidRPr="00E95B1E">
        <w:rPr>
          <w:rFonts w:asciiTheme="minorHAnsi" w:hAnsiTheme="minorHAnsi" w:cs="Arial"/>
          <w:color w:val="333333"/>
        </w:rPr>
        <w:t xml:space="preserve"> about </w:t>
      </w:r>
      <w:r w:rsidRPr="00E95B1E">
        <w:rPr>
          <w:rStyle w:val="hps"/>
          <w:rFonts w:asciiTheme="minorHAnsi" w:hAnsiTheme="minorHAnsi" w:cs="Arial"/>
          <w:color w:val="333333"/>
        </w:rPr>
        <w:t>an</w:t>
      </w:r>
      <w:r w:rsidRPr="00E95B1E">
        <w:rPr>
          <w:rFonts w:asciiTheme="minorHAnsi" w:hAnsiTheme="minorHAnsi" w:cs="Arial"/>
          <w:color w:val="333333"/>
        </w:rPr>
        <w:t xml:space="preserve">, </w:t>
      </w:r>
      <w:r w:rsidRPr="00E95B1E">
        <w:rPr>
          <w:rStyle w:val="hps"/>
          <w:rFonts w:asciiTheme="minorHAnsi" w:hAnsiTheme="minorHAnsi" w:cs="Arial"/>
          <w:color w:val="333333"/>
        </w:rPr>
        <w:t>including</w:t>
      </w:r>
      <w:r w:rsidRPr="00E95B1E">
        <w:rPr>
          <w:rFonts w:asciiTheme="minorHAnsi" w:hAnsiTheme="minorHAnsi" w:cs="Arial"/>
          <w:color w:val="333333"/>
        </w:rPr>
        <w:t xml:space="preserve"> its </w:t>
      </w:r>
      <w:r w:rsidRPr="00E95B1E">
        <w:rPr>
          <w:rStyle w:val="hps"/>
          <w:rFonts w:asciiTheme="minorHAnsi" w:hAnsiTheme="minorHAnsi" w:cs="Arial"/>
          <w:color w:val="333333"/>
        </w:rPr>
        <w:t>novelty</w:t>
      </w:r>
      <w:r w:rsidRPr="00E95B1E">
        <w:rPr>
          <w:rFonts w:asciiTheme="minorHAnsi" w:hAnsiTheme="minorHAnsi" w:cs="Arial"/>
          <w:color w:val="333333"/>
        </w:rPr>
        <w:t xml:space="preserve">, </w:t>
      </w:r>
      <w:r w:rsidRPr="00E95B1E">
        <w:rPr>
          <w:rStyle w:val="hps"/>
          <w:rFonts w:asciiTheme="minorHAnsi" w:hAnsiTheme="minorHAnsi" w:cs="Arial"/>
          <w:color w:val="333333"/>
        </w:rPr>
        <w:t>the legal owner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and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the protection degree</w:t>
      </w:r>
      <w:r w:rsidRPr="00E95B1E">
        <w:rPr>
          <w:rFonts w:asciiTheme="minorHAnsi" w:hAnsiTheme="minorHAnsi" w:cs="Arial"/>
          <w:color w:val="333333"/>
        </w:rPr>
        <w:t>.</w:t>
      </w:r>
    </w:p>
    <w:p w:rsidR="00F03385" w:rsidRPr="00E95B1E" w:rsidRDefault="00F03385" w:rsidP="00E95B1E">
      <w:pPr>
        <w:pStyle w:val="ListParagraph"/>
        <w:numPr>
          <w:ilvl w:val="0"/>
          <w:numId w:val="18"/>
        </w:numPr>
        <w:spacing w:after="240"/>
        <w:contextualSpacing w:val="0"/>
        <w:jc w:val="both"/>
        <w:rPr>
          <w:rFonts w:asciiTheme="minorHAnsi" w:hAnsiTheme="minorHAnsi" w:cs="Arial"/>
          <w:color w:val="333333"/>
        </w:rPr>
      </w:pPr>
      <w:r w:rsidRPr="00E95B1E">
        <w:rPr>
          <w:rStyle w:val="hps"/>
          <w:rFonts w:asciiTheme="minorHAnsi" w:hAnsiTheme="minorHAnsi" w:cs="Arial"/>
          <w:b/>
          <w:color w:val="333333"/>
        </w:rPr>
        <w:t>ProQuest CSA</w:t>
      </w:r>
      <w:r w:rsidRPr="00E95B1E">
        <w:rPr>
          <w:rStyle w:val="hps"/>
          <w:rFonts w:asciiTheme="minorHAnsi" w:hAnsiTheme="minorHAnsi" w:cs="Arial"/>
          <w:color w:val="333333"/>
        </w:rPr>
        <w:t xml:space="preserve">, available on the online platform </w:t>
      </w:r>
      <w:r w:rsidRPr="00E95B1E">
        <w:rPr>
          <w:rFonts w:asciiTheme="minorHAnsi" w:hAnsiTheme="minorHAnsi"/>
        </w:rPr>
        <w:t>CSA Illumina</w:t>
      </w:r>
      <w:r w:rsidRPr="00E95B1E">
        <w:rPr>
          <w:rFonts w:asciiTheme="minorHAnsi" w:hAnsiTheme="minorHAnsi" w:cs="Arial"/>
          <w:color w:val="333333"/>
        </w:rPr>
        <w:t xml:space="preserve">, is providing to the </w:t>
      </w:r>
      <w:r w:rsidRPr="00E95B1E">
        <w:rPr>
          <w:rStyle w:val="hps"/>
          <w:rFonts w:asciiTheme="minorHAnsi" w:hAnsiTheme="minorHAnsi" w:cs="Arial"/>
          <w:color w:val="333333"/>
        </w:rPr>
        <w:t>researchers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effective tools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in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project financing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and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publishing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activity. CSA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Research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Pack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contains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3 sections</w:t>
      </w:r>
      <w:r w:rsidRPr="00E95B1E">
        <w:rPr>
          <w:rFonts w:asciiTheme="minorHAnsi" w:hAnsiTheme="minorHAnsi" w:cs="Arial"/>
          <w:color w:val="333333"/>
        </w:rPr>
        <w:t>:</w:t>
      </w:r>
    </w:p>
    <w:p w:rsidR="00F03385" w:rsidRPr="00A3573D" w:rsidRDefault="00F03385" w:rsidP="00A3573D">
      <w:pPr>
        <w:pStyle w:val="ListParagraph"/>
        <w:numPr>
          <w:ilvl w:val="1"/>
          <w:numId w:val="20"/>
        </w:numPr>
        <w:spacing w:after="240"/>
        <w:jc w:val="both"/>
        <w:rPr>
          <w:rFonts w:asciiTheme="minorHAnsi" w:hAnsiTheme="minorHAnsi" w:cs="Arial"/>
          <w:color w:val="333333"/>
        </w:rPr>
      </w:pPr>
      <w:r w:rsidRPr="00A3573D">
        <w:rPr>
          <w:rStyle w:val="hps"/>
          <w:rFonts w:asciiTheme="minorHAnsi" w:hAnsiTheme="minorHAnsi" w:cs="Arial"/>
          <w:color w:val="333333"/>
        </w:rPr>
        <w:t>PapersInvited</w:t>
      </w:r>
      <w:r w:rsidRPr="00A3573D">
        <w:rPr>
          <w:rFonts w:asciiTheme="minorHAnsi" w:hAnsiTheme="minorHAnsi" w:cs="Arial"/>
          <w:color w:val="333333"/>
        </w:rPr>
        <w:t xml:space="preserve"> </w:t>
      </w:r>
      <w:r w:rsidRPr="00A3573D">
        <w:rPr>
          <w:rStyle w:val="hps"/>
          <w:rFonts w:asciiTheme="minorHAnsi" w:hAnsiTheme="minorHAnsi" w:cs="Arial"/>
          <w:color w:val="333333"/>
        </w:rPr>
        <w:t>-</w:t>
      </w:r>
      <w:r w:rsidRPr="00A3573D">
        <w:rPr>
          <w:rFonts w:asciiTheme="minorHAnsi" w:hAnsiTheme="minorHAnsi" w:cs="Arial"/>
          <w:color w:val="333333"/>
        </w:rPr>
        <w:t xml:space="preserve"> </w:t>
      </w:r>
      <w:r w:rsidRPr="00A3573D">
        <w:rPr>
          <w:rStyle w:val="hps"/>
          <w:rFonts w:asciiTheme="minorHAnsi" w:hAnsiTheme="minorHAnsi" w:cs="Arial"/>
          <w:color w:val="333333"/>
        </w:rPr>
        <w:t>information</w:t>
      </w:r>
      <w:r w:rsidRPr="00A3573D">
        <w:rPr>
          <w:rFonts w:asciiTheme="minorHAnsi" w:hAnsiTheme="minorHAnsi" w:cs="Arial"/>
          <w:color w:val="333333"/>
        </w:rPr>
        <w:t xml:space="preserve"> </w:t>
      </w:r>
      <w:r w:rsidRPr="00A3573D">
        <w:rPr>
          <w:rStyle w:val="hps"/>
          <w:rFonts w:asciiTheme="minorHAnsi" w:hAnsiTheme="minorHAnsi" w:cs="Arial"/>
          <w:color w:val="333333"/>
        </w:rPr>
        <w:t>about the</w:t>
      </w:r>
      <w:r w:rsidRPr="00A3573D">
        <w:rPr>
          <w:rFonts w:asciiTheme="minorHAnsi" w:hAnsiTheme="minorHAnsi" w:cs="Arial"/>
          <w:color w:val="333333"/>
        </w:rPr>
        <w:t xml:space="preserve"> </w:t>
      </w:r>
      <w:r w:rsidRPr="00A3573D">
        <w:rPr>
          <w:rStyle w:val="hps"/>
          <w:rFonts w:asciiTheme="minorHAnsi" w:hAnsiTheme="minorHAnsi" w:cs="Arial"/>
          <w:color w:val="333333"/>
        </w:rPr>
        <w:t>availability</w:t>
      </w:r>
      <w:r w:rsidRPr="00A3573D">
        <w:rPr>
          <w:rFonts w:asciiTheme="minorHAnsi" w:hAnsiTheme="minorHAnsi" w:cs="Arial"/>
          <w:color w:val="333333"/>
        </w:rPr>
        <w:t xml:space="preserve"> </w:t>
      </w:r>
      <w:r w:rsidRPr="00A3573D">
        <w:rPr>
          <w:rStyle w:val="hps"/>
          <w:rFonts w:asciiTheme="minorHAnsi" w:hAnsiTheme="minorHAnsi" w:cs="Arial"/>
          <w:color w:val="333333"/>
        </w:rPr>
        <w:t>of the publication of</w:t>
      </w:r>
      <w:r w:rsidRPr="00A3573D">
        <w:rPr>
          <w:rFonts w:asciiTheme="minorHAnsi" w:hAnsiTheme="minorHAnsi" w:cs="Arial"/>
          <w:color w:val="333333"/>
        </w:rPr>
        <w:t xml:space="preserve"> </w:t>
      </w:r>
      <w:r w:rsidRPr="00A3573D">
        <w:rPr>
          <w:rStyle w:val="hps"/>
          <w:rFonts w:asciiTheme="minorHAnsi" w:hAnsiTheme="minorHAnsi" w:cs="Arial"/>
          <w:color w:val="333333"/>
        </w:rPr>
        <w:t>scientific papers</w:t>
      </w:r>
      <w:r w:rsidRPr="00A3573D">
        <w:rPr>
          <w:rFonts w:asciiTheme="minorHAnsi" w:hAnsiTheme="minorHAnsi" w:cs="Arial"/>
          <w:color w:val="333333"/>
        </w:rPr>
        <w:t xml:space="preserve"> </w:t>
      </w:r>
      <w:r w:rsidRPr="00A3573D">
        <w:rPr>
          <w:rStyle w:val="hps"/>
          <w:rFonts w:asciiTheme="minorHAnsi" w:hAnsiTheme="minorHAnsi" w:cs="Arial"/>
          <w:color w:val="333333"/>
        </w:rPr>
        <w:t>at</w:t>
      </w:r>
      <w:r w:rsidRPr="00A3573D">
        <w:rPr>
          <w:rFonts w:asciiTheme="minorHAnsi" w:hAnsiTheme="minorHAnsi" w:cs="Arial"/>
          <w:color w:val="333333"/>
        </w:rPr>
        <w:t xml:space="preserve"> </w:t>
      </w:r>
      <w:r w:rsidRPr="00A3573D">
        <w:rPr>
          <w:rStyle w:val="hps"/>
          <w:rFonts w:asciiTheme="minorHAnsi" w:hAnsiTheme="minorHAnsi" w:cs="Arial"/>
          <w:color w:val="333333"/>
        </w:rPr>
        <w:t>conferences</w:t>
      </w:r>
      <w:r w:rsidRPr="00A3573D">
        <w:rPr>
          <w:rFonts w:asciiTheme="minorHAnsi" w:hAnsiTheme="minorHAnsi" w:cs="Arial"/>
          <w:color w:val="333333"/>
        </w:rPr>
        <w:t xml:space="preserve"> </w:t>
      </w:r>
      <w:r w:rsidRPr="00A3573D">
        <w:rPr>
          <w:rStyle w:val="hps"/>
          <w:rFonts w:asciiTheme="minorHAnsi" w:hAnsiTheme="minorHAnsi" w:cs="Arial"/>
          <w:color w:val="333333"/>
        </w:rPr>
        <w:t>and</w:t>
      </w:r>
      <w:r w:rsidRPr="00A3573D">
        <w:rPr>
          <w:rFonts w:asciiTheme="minorHAnsi" w:hAnsiTheme="minorHAnsi" w:cs="Arial"/>
          <w:color w:val="333333"/>
        </w:rPr>
        <w:t xml:space="preserve"> </w:t>
      </w:r>
      <w:r w:rsidRPr="00A3573D">
        <w:rPr>
          <w:rStyle w:val="hps"/>
          <w:rFonts w:asciiTheme="minorHAnsi" w:hAnsiTheme="minorHAnsi" w:cs="Arial"/>
          <w:color w:val="333333"/>
        </w:rPr>
        <w:t>in</w:t>
      </w:r>
      <w:r w:rsidRPr="00A3573D">
        <w:rPr>
          <w:rFonts w:asciiTheme="minorHAnsi" w:hAnsiTheme="minorHAnsi" w:cs="Arial"/>
          <w:color w:val="333333"/>
        </w:rPr>
        <w:t xml:space="preserve"> </w:t>
      </w:r>
      <w:r w:rsidRPr="00A3573D">
        <w:rPr>
          <w:rStyle w:val="hps"/>
          <w:rFonts w:asciiTheme="minorHAnsi" w:hAnsiTheme="minorHAnsi" w:cs="Arial"/>
          <w:color w:val="333333"/>
        </w:rPr>
        <w:t>various</w:t>
      </w:r>
      <w:r w:rsidRPr="00A3573D">
        <w:rPr>
          <w:rFonts w:asciiTheme="minorHAnsi" w:hAnsiTheme="minorHAnsi" w:cs="Arial"/>
          <w:color w:val="333333"/>
        </w:rPr>
        <w:t xml:space="preserve"> </w:t>
      </w:r>
      <w:r w:rsidRPr="00A3573D">
        <w:rPr>
          <w:rStyle w:val="hps"/>
          <w:rFonts w:asciiTheme="minorHAnsi" w:hAnsiTheme="minorHAnsi" w:cs="Arial"/>
          <w:color w:val="333333"/>
        </w:rPr>
        <w:t>issues of</w:t>
      </w:r>
      <w:r w:rsidRPr="00A3573D">
        <w:rPr>
          <w:rFonts w:asciiTheme="minorHAnsi" w:hAnsiTheme="minorHAnsi" w:cs="Arial"/>
          <w:color w:val="333333"/>
        </w:rPr>
        <w:t xml:space="preserve"> </w:t>
      </w:r>
      <w:r w:rsidRPr="00A3573D">
        <w:rPr>
          <w:rStyle w:val="hps"/>
          <w:rFonts w:asciiTheme="minorHAnsi" w:hAnsiTheme="minorHAnsi" w:cs="Arial"/>
          <w:color w:val="333333"/>
        </w:rPr>
        <w:t>prestigious</w:t>
      </w:r>
      <w:r w:rsidRPr="00A3573D">
        <w:rPr>
          <w:rFonts w:asciiTheme="minorHAnsi" w:hAnsiTheme="minorHAnsi" w:cs="Arial"/>
          <w:color w:val="333333"/>
        </w:rPr>
        <w:t xml:space="preserve"> </w:t>
      </w:r>
      <w:r w:rsidRPr="00A3573D">
        <w:rPr>
          <w:rStyle w:val="hps"/>
          <w:rFonts w:asciiTheme="minorHAnsi" w:hAnsiTheme="minorHAnsi" w:cs="Arial"/>
          <w:color w:val="333333"/>
        </w:rPr>
        <w:t>journals</w:t>
      </w:r>
      <w:r w:rsidRPr="00A3573D">
        <w:rPr>
          <w:rFonts w:asciiTheme="minorHAnsi" w:hAnsiTheme="minorHAnsi" w:cs="Arial"/>
          <w:color w:val="333333"/>
        </w:rPr>
        <w:t>.</w:t>
      </w:r>
    </w:p>
    <w:p w:rsidR="00F03385" w:rsidRPr="00E95B1E" w:rsidRDefault="00F03385" w:rsidP="00A3573D">
      <w:pPr>
        <w:pStyle w:val="ListParagraph"/>
        <w:numPr>
          <w:ilvl w:val="1"/>
          <w:numId w:val="20"/>
        </w:numPr>
        <w:spacing w:after="240"/>
        <w:contextualSpacing w:val="0"/>
        <w:jc w:val="both"/>
        <w:rPr>
          <w:rFonts w:asciiTheme="minorHAnsi" w:hAnsiTheme="minorHAnsi" w:cs="Arial"/>
          <w:color w:val="333333"/>
        </w:rPr>
      </w:pPr>
      <w:r w:rsidRPr="00E95B1E">
        <w:rPr>
          <w:rStyle w:val="hps"/>
          <w:rFonts w:asciiTheme="minorHAnsi" w:hAnsiTheme="minorHAnsi" w:cs="Arial"/>
          <w:color w:val="333333"/>
        </w:rPr>
        <w:t>COS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Funding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Opportunities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-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information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about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available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research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grants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worldwide</w:t>
      </w:r>
      <w:r w:rsidRPr="00E95B1E">
        <w:rPr>
          <w:rFonts w:asciiTheme="minorHAnsi" w:hAnsiTheme="minorHAnsi" w:cs="Arial"/>
          <w:color w:val="333333"/>
        </w:rPr>
        <w:t>.</w:t>
      </w:r>
    </w:p>
    <w:p w:rsidR="00F03385" w:rsidRPr="00E95B1E" w:rsidRDefault="00F03385" w:rsidP="00A3573D">
      <w:pPr>
        <w:pStyle w:val="ListParagraph"/>
        <w:numPr>
          <w:ilvl w:val="1"/>
          <w:numId w:val="20"/>
        </w:numPr>
        <w:spacing w:after="240"/>
        <w:contextualSpacing w:val="0"/>
        <w:jc w:val="both"/>
        <w:rPr>
          <w:rStyle w:val="hps"/>
          <w:rFonts w:asciiTheme="minorHAnsi" w:hAnsiTheme="minorHAnsi" w:cs="Arial"/>
          <w:color w:val="333333"/>
        </w:rPr>
      </w:pPr>
      <w:r w:rsidRPr="00E95B1E">
        <w:rPr>
          <w:rStyle w:val="hps"/>
          <w:rFonts w:asciiTheme="minorHAnsi" w:hAnsiTheme="minorHAnsi" w:cs="Arial"/>
          <w:color w:val="333333"/>
        </w:rPr>
        <w:t>Community of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Scholars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-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direct access to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the scientific community</w:t>
      </w:r>
      <w:r w:rsidRPr="00E95B1E">
        <w:rPr>
          <w:rFonts w:asciiTheme="minorHAnsi" w:hAnsiTheme="minorHAnsi" w:cs="Arial"/>
          <w:color w:val="333333"/>
        </w:rPr>
        <w:t xml:space="preserve"> </w:t>
      </w:r>
      <w:r w:rsidRPr="00E95B1E">
        <w:rPr>
          <w:rStyle w:val="hps"/>
          <w:rFonts w:asciiTheme="minorHAnsi" w:hAnsiTheme="minorHAnsi" w:cs="Arial"/>
          <w:color w:val="333333"/>
        </w:rPr>
        <w:t>worldwide</w:t>
      </w:r>
      <w:r w:rsidRPr="00E95B1E">
        <w:rPr>
          <w:rFonts w:asciiTheme="minorHAnsi" w:hAnsiTheme="minorHAnsi" w:cs="Arial"/>
          <w:color w:val="333333"/>
        </w:rPr>
        <w:t>.</w:t>
      </w:r>
    </w:p>
    <w:p w:rsidR="00737290" w:rsidRPr="00A3573D" w:rsidRDefault="00F03385" w:rsidP="00E95B1E">
      <w:pPr>
        <w:pStyle w:val="NormalWeb"/>
        <w:numPr>
          <w:ilvl w:val="0"/>
          <w:numId w:val="18"/>
        </w:numPr>
        <w:spacing w:before="0" w:beforeAutospacing="0" w:after="24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E95B1E">
        <w:rPr>
          <w:rFonts w:asciiTheme="minorHAnsi" w:hAnsiTheme="minorHAnsi" w:cs="Arial"/>
          <w:b/>
          <w:color w:val="222222"/>
          <w:sz w:val="22"/>
          <w:szCs w:val="22"/>
        </w:rPr>
        <w:t>EBSCO</w:t>
      </w:r>
      <w:r w:rsidRPr="00E95B1E">
        <w:rPr>
          <w:rFonts w:asciiTheme="minorHAnsi" w:hAnsiTheme="minorHAnsi" w:cs="Arial"/>
          <w:b/>
          <w:iCs/>
          <w:color w:val="222222"/>
          <w:sz w:val="22"/>
          <w:szCs w:val="22"/>
        </w:rPr>
        <w:t>host</w:t>
      </w:r>
      <w:r w:rsidR="002545B4" w:rsidRPr="00E95B1E">
        <w:rPr>
          <w:rFonts w:asciiTheme="minorHAnsi" w:hAnsiTheme="minorHAnsi" w:cs="Arial"/>
          <w:iCs/>
          <w:color w:val="222222"/>
          <w:sz w:val="22"/>
          <w:szCs w:val="22"/>
        </w:rPr>
        <w:t>,</w:t>
      </w:r>
      <w:r w:rsidRPr="00E95B1E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2545B4" w:rsidRPr="00E95B1E">
        <w:rPr>
          <w:rFonts w:asciiTheme="minorHAnsi" w:hAnsiTheme="minorHAnsi" w:cs="Arial"/>
          <w:color w:val="222222"/>
          <w:sz w:val="22"/>
          <w:szCs w:val="22"/>
        </w:rPr>
        <w:t xml:space="preserve">that offers </w:t>
      </w:r>
      <w:r w:rsidRPr="00E95B1E">
        <w:rPr>
          <w:rFonts w:asciiTheme="minorHAnsi" w:hAnsiTheme="minorHAnsi" w:cs="Arial"/>
          <w:color w:val="222222"/>
          <w:sz w:val="22"/>
          <w:szCs w:val="22"/>
        </w:rPr>
        <w:t>databases and technologies</w:t>
      </w:r>
      <w:r w:rsidR="002545B4" w:rsidRPr="00E95B1E">
        <w:rPr>
          <w:rFonts w:asciiTheme="minorHAnsi" w:hAnsiTheme="minorHAnsi" w:cs="Arial"/>
          <w:color w:val="222222"/>
          <w:sz w:val="22"/>
          <w:szCs w:val="22"/>
        </w:rPr>
        <w:t>,</w:t>
      </w:r>
      <w:r w:rsidRPr="00E95B1E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2545B4" w:rsidRPr="00E95B1E">
        <w:rPr>
          <w:rFonts w:asciiTheme="minorHAnsi" w:hAnsiTheme="minorHAnsi" w:cs="Arial"/>
          <w:color w:val="222222"/>
          <w:sz w:val="22"/>
          <w:szCs w:val="22"/>
        </w:rPr>
        <w:t>on</w:t>
      </w:r>
      <w:r w:rsidRPr="00E95B1E">
        <w:rPr>
          <w:rFonts w:asciiTheme="minorHAnsi" w:hAnsiTheme="minorHAnsi" w:cs="Arial"/>
          <w:color w:val="222222"/>
          <w:sz w:val="22"/>
          <w:szCs w:val="22"/>
        </w:rPr>
        <w:t>line information resources</w:t>
      </w:r>
      <w:r w:rsidR="002545B4" w:rsidRPr="00E95B1E">
        <w:rPr>
          <w:rFonts w:asciiTheme="minorHAnsi" w:hAnsiTheme="minorHAnsi" w:cs="Arial"/>
          <w:color w:val="222222"/>
          <w:sz w:val="22"/>
          <w:szCs w:val="22"/>
        </w:rPr>
        <w:t>, by: EBSCO Discovery Service, eBooks, Wilson, DynaMed, Business Book Summaries and EBSCO Digital Archives.</w:t>
      </w:r>
    </w:p>
    <w:sectPr w:rsidR="00737290" w:rsidRPr="00A3573D" w:rsidSect="00A3573D">
      <w:footerReference w:type="default" r:id="rId9"/>
      <w:pgSz w:w="12240" w:h="15840"/>
      <w:pgMar w:top="1440" w:right="1440" w:bottom="1710" w:left="1440" w:header="720" w:footer="3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A70" w:rsidRDefault="00EF1A70" w:rsidP="00834643">
      <w:pPr>
        <w:spacing w:after="0" w:line="240" w:lineRule="auto"/>
      </w:pPr>
      <w:r>
        <w:separator/>
      </w:r>
    </w:p>
  </w:endnote>
  <w:endnote w:type="continuationSeparator" w:id="1">
    <w:p w:rsidR="00EF1A70" w:rsidRDefault="00EF1A70" w:rsidP="0083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99CC"/>
        <w:left w:val="single" w:sz="4" w:space="0" w:color="0099CC"/>
        <w:bottom w:val="single" w:sz="4" w:space="0" w:color="0099CC"/>
        <w:right w:val="single" w:sz="4" w:space="0" w:color="0099CC"/>
        <w:insideH w:val="single" w:sz="4" w:space="0" w:color="0099CC"/>
        <w:insideV w:val="single" w:sz="4" w:space="0" w:color="0099CC"/>
      </w:tblBorders>
      <w:tblLook w:val="04A0"/>
    </w:tblPr>
    <w:tblGrid>
      <w:gridCol w:w="1008"/>
      <w:gridCol w:w="8568"/>
    </w:tblGrid>
    <w:tr w:rsidR="003F18CF" w:rsidTr="00A64AEF">
      <w:tc>
        <w:tcPr>
          <w:tcW w:w="1254" w:type="dxa"/>
          <w:tcBorders>
            <w:top w:val="single" w:sz="4" w:space="0" w:color="0099CC"/>
            <w:left w:val="nil"/>
            <w:bottom w:val="nil"/>
            <w:right w:val="single" w:sz="4" w:space="0" w:color="0099CC"/>
          </w:tcBorders>
        </w:tcPr>
        <w:p w:rsidR="003F18CF" w:rsidRDefault="003F18CF" w:rsidP="00A64AEF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10842" w:type="dxa"/>
          <w:tcBorders>
            <w:top w:val="single" w:sz="4" w:space="0" w:color="0099CC"/>
            <w:left w:val="single" w:sz="4" w:space="0" w:color="0099CC"/>
            <w:bottom w:val="nil"/>
            <w:right w:val="nil"/>
          </w:tcBorders>
        </w:tcPr>
        <w:p w:rsidR="003F18CF" w:rsidRPr="00FA7C9A" w:rsidRDefault="003F18CF" w:rsidP="00364706">
          <w:pPr>
            <w:spacing w:after="0"/>
            <w:rPr>
              <w:b/>
              <w:bCs/>
              <w:i/>
              <w:color w:val="0070C0"/>
              <w:sz w:val="20"/>
              <w:szCs w:val="20"/>
            </w:rPr>
          </w:pPr>
          <w:r>
            <w:t xml:space="preserve">  ( </w:t>
          </w:r>
          <w:fldSimple w:instr=" PAGE   \* MERGEFORMAT ">
            <w:r w:rsidR="006D6752" w:rsidRPr="006D6752">
              <w:rPr>
                <w:b/>
                <w:noProof/>
              </w:rPr>
              <w:t>2</w:t>
            </w:r>
          </w:fldSimple>
          <w:r>
            <w:t xml:space="preserve"> )                                    </w:t>
          </w:r>
          <w:r w:rsidR="00364706">
            <w:t xml:space="preserve"> </w:t>
          </w:r>
          <w:r>
            <w:t xml:space="preserve">                                                  </w:t>
          </w:r>
          <w:r w:rsidRPr="00FA7C9A">
            <w:rPr>
              <w:b/>
              <w:bCs/>
              <w:i/>
              <w:color w:val="0070C0"/>
              <w:sz w:val="20"/>
              <w:szCs w:val="20"/>
            </w:rPr>
            <w:t>SELF-EVALUATION REPORT, March, 2012</w:t>
          </w:r>
        </w:p>
      </w:tc>
    </w:tr>
  </w:tbl>
  <w:p w:rsidR="003F18CF" w:rsidRDefault="003F18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A70" w:rsidRDefault="00EF1A70" w:rsidP="00834643">
      <w:pPr>
        <w:spacing w:after="0" w:line="240" w:lineRule="auto"/>
      </w:pPr>
      <w:r>
        <w:separator/>
      </w:r>
    </w:p>
  </w:footnote>
  <w:footnote w:type="continuationSeparator" w:id="1">
    <w:p w:rsidR="00EF1A70" w:rsidRDefault="00EF1A70" w:rsidP="00834643">
      <w:pPr>
        <w:spacing w:after="0" w:line="240" w:lineRule="auto"/>
      </w:pPr>
      <w:r>
        <w:continuationSeparator/>
      </w:r>
    </w:p>
  </w:footnote>
  <w:footnote w:id="2">
    <w:p w:rsidR="008F7AF9" w:rsidRDefault="008F7AF9">
      <w:pPr>
        <w:pStyle w:val="FootnoteText"/>
      </w:pPr>
      <w:r w:rsidRPr="008F7AF9">
        <w:rPr>
          <w:rStyle w:val="FootnoteReference"/>
          <w:rFonts w:asciiTheme="minorHAnsi" w:hAnsiTheme="minorHAnsi"/>
        </w:rPr>
        <w:footnoteRef/>
      </w:r>
      <w:r w:rsidRPr="008F7AF9">
        <w:rPr>
          <w:rFonts w:asciiTheme="minorHAnsi" w:hAnsiTheme="minorHAnsi"/>
        </w:rPr>
        <w:t xml:space="preserve">  </w:t>
      </w:r>
      <w:hyperlink r:id="rId1" w:history="1">
        <w:r w:rsidRPr="00A3573D">
          <w:rPr>
            <w:rStyle w:val="Hyperlink"/>
            <w:rFonts w:asciiTheme="minorHAnsi" w:hAnsiTheme="minorHAnsi" w:cs="Arial"/>
            <w:color w:val="0000FF"/>
            <w:u w:val="single"/>
          </w:rPr>
          <w:t>http://www.usamvcluj.ro/baze_de_date.php</w:t>
        </w:r>
      </w:hyperlink>
      <w:r w:rsidR="00A3573D">
        <w:t xml:space="preserve"> </w:t>
      </w:r>
      <w:r w:rsidRPr="008F7AF9">
        <w:t xml:space="preserve"> </w:t>
      </w:r>
    </w:p>
    <w:p w:rsidR="00A3573D" w:rsidRPr="008F7AF9" w:rsidRDefault="00A3573D">
      <w:pPr>
        <w:pStyle w:val="FootnoteText"/>
        <w:rPr>
          <w:rFonts w:asciiTheme="minorHAnsi" w:hAnsiTheme="minorHAnsi" w:cs="Aria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5BD"/>
    <w:multiLevelType w:val="hybridMultilevel"/>
    <w:tmpl w:val="4ECE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011D1"/>
    <w:multiLevelType w:val="hybridMultilevel"/>
    <w:tmpl w:val="79A058C0"/>
    <w:lvl w:ilvl="0" w:tplc="04D8112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2107C"/>
    <w:multiLevelType w:val="hybridMultilevel"/>
    <w:tmpl w:val="3334AE74"/>
    <w:lvl w:ilvl="0" w:tplc="235A7C9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42B1D"/>
    <w:multiLevelType w:val="hybridMultilevel"/>
    <w:tmpl w:val="41723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8806CE"/>
    <w:multiLevelType w:val="hybridMultilevel"/>
    <w:tmpl w:val="275C546A"/>
    <w:lvl w:ilvl="0" w:tplc="04D8112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5004C9"/>
    <w:multiLevelType w:val="hybridMultilevel"/>
    <w:tmpl w:val="869ED6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797815"/>
    <w:multiLevelType w:val="hybridMultilevel"/>
    <w:tmpl w:val="26DACC5E"/>
    <w:lvl w:ilvl="0" w:tplc="E23E09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86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1A2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2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A8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5E08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C9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EC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C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2F7D76"/>
    <w:multiLevelType w:val="hybridMultilevel"/>
    <w:tmpl w:val="A97A3A20"/>
    <w:lvl w:ilvl="0" w:tplc="278EE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DC78F0"/>
    <w:multiLevelType w:val="hybridMultilevel"/>
    <w:tmpl w:val="AAE20D7C"/>
    <w:lvl w:ilvl="0" w:tplc="2E5CD48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972BF"/>
    <w:multiLevelType w:val="hybridMultilevel"/>
    <w:tmpl w:val="AB50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132E2"/>
    <w:multiLevelType w:val="hybridMultilevel"/>
    <w:tmpl w:val="8586CD48"/>
    <w:lvl w:ilvl="0" w:tplc="F6A6CAB0">
      <w:start w:val="1"/>
      <w:numFmt w:val="decimal"/>
      <w:lvlText w:val="%1."/>
      <w:lvlJc w:val="center"/>
      <w:pPr>
        <w:tabs>
          <w:tab w:val="num" w:pos="703"/>
        </w:tabs>
        <w:ind w:left="703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B80B4C"/>
    <w:multiLevelType w:val="hybridMultilevel"/>
    <w:tmpl w:val="0540C748"/>
    <w:lvl w:ilvl="0" w:tplc="6B7616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9445740"/>
    <w:multiLevelType w:val="hybridMultilevel"/>
    <w:tmpl w:val="8BD879AA"/>
    <w:lvl w:ilvl="0" w:tplc="235A7C9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273FE6"/>
    <w:multiLevelType w:val="hybridMultilevel"/>
    <w:tmpl w:val="20C23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2641B8"/>
    <w:multiLevelType w:val="hybridMultilevel"/>
    <w:tmpl w:val="3136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37D55"/>
    <w:multiLevelType w:val="hybridMultilevel"/>
    <w:tmpl w:val="B5CAB908"/>
    <w:lvl w:ilvl="0" w:tplc="1E3C2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82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683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4E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288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42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C0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83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843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62433E"/>
    <w:multiLevelType w:val="hybridMultilevel"/>
    <w:tmpl w:val="BB88F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6F3E6C"/>
    <w:multiLevelType w:val="hybridMultilevel"/>
    <w:tmpl w:val="D8ACC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D2E04"/>
    <w:multiLevelType w:val="hybridMultilevel"/>
    <w:tmpl w:val="2550F850"/>
    <w:lvl w:ilvl="0" w:tplc="235A7C9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52170A"/>
    <w:multiLevelType w:val="hybridMultilevel"/>
    <w:tmpl w:val="26702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16"/>
  </w:num>
  <w:num w:numId="5">
    <w:abstractNumId w:val="13"/>
  </w:num>
  <w:num w:numId="6">
    <w:abstractNumId w:val="5"/>
  </w:num>
  <w:num w:numId="7">
    <w:abstractNumId w:val="3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11"/>
  </w:num>
  <w:num w:numId="15">
    <w:abstractNumId w:val="18"/>
  </w:num>
  <w:num w:numId="16">
    <w:abstractNumId w:val="9"/>
  </w:num>
  <w:num w:numId="17">
    <w:abstractNumId w:val="4"/>
  </w:num>
  <w:num w:numId="18">
    <w:abstractNumId w:val="17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21506">
      <o:colormru v:ext="edit" colors="#ffc"/>
      <o:colormenu v:ext="edit" fillcolor="#ffc"/>
    </o:shapedefaults>
  </w:hdrShapeDefaults>
  <w:footnotePr>
    <w:footnote w:id="0"/>
    <w:footnote w:id="1"/>
  </w:footnotePr>
  <w:endnotePr>
    <w:endnote w:id="0"/>
    <w:endnote w:id="1"/>
  </w:endnotePr>
  <w:compat/>
  <w:rsids>
    <w:rsidRoot w:val="000D43FE"/>
    <w:rsid w:val="000043A4"/>
    <w:rsid w:val="000124EA"/>
    <w:rsid w:val="00014EAA"/>
    <w:rsid w:val="00015990"/>
    <w:rsid w:val="00024227"/>
    <w:rsid w:val="000469CE"/>
    <w:rsid w:val="00053220"/>
    <w:rsid w:val="00075777"/>
    <w:rsid w:val="000940F7"/>
    <w:rsid w:val="000D43FE"/>
    <w:rsid w:val="000F19C0"/>
    <w:rsid w:val="001062E9"/>
    <w:rsid w:val="00146654"/>
    <w:rsid w:val="00172D00"/>
    <w:rsid w:val="00187491"/>
    <w:rsid w:val="001A68D9"/>
    <w:rsid w:val="001D54DF"/>
    <w:rsid w:val="001E3AB5"/>
    <w:rsid w:val="00204F4F"/>
    <w:rsid w:val="00206A63"/>
    <w:rsid w:val="00222E9B"/>
    <w:rsid w:val="00241970"/>
    <w:rsid w:val="00243F08"/>
    <w:rsid w:val="00252624"/>
    <w:rsid w:val="00252E47"/>
    <w:rsid w:val="002545B4"/>
    <w:rsid w:val="00267F65"/>
    <w:rsid w:val="002704C5"/>
    <w:rsid w:val="00276C93"/>
    <w:rsid w:val="00282EE2"/>
    <w:rsid w:val="00284AF8"/>
    <w:rsid w:val="00294DB2"/>
    <w:rsid w:val="0029774B"/>
    <w:rsid w:val="002C1841"/>
    <w:rsid w:val="002C774F"/>
    <w:rsid w:val="002D0AE8"/>
    <w:rsid w:val="002D2693"/>
    <w:rsid w:val="002E2BA1"/>
    <w:rsid w:val="0030735D"/>
    <w:rsid w:val="0032133C"/>
    <w:rsid w:val="0032500E"/>
    <w:rsid w:val="00342DB7"/>
    <w:rsid w:val="00352D71"/>
    <w:rsid w:val="00364706"/>
    <w:rsid w:val="0036531C"/>
    <w:rsid w:val="00370667"/>
    <w:rsid w:val="0038585F"/>
    <w:rsid w:val="0038684E"/>
    <w:rsid w:val="00391CD1"/>
    <w:rsid w:val="003A0E12"/>
    <w:rsid w:val="003A6ED6"/>
    <w:rsid w:val="003C4425"/>
    <w:rsid w:val="003D2B14"/>
    <w:rsid w:val="003F18CF"/>
    <w:rsid w:val="003F457E"/>
    <w:rsid w:val="0040010C"/>
    <w:rsid w:val="00411221"/>
    <w:rsid w:val="00424771"/>
    <w:rsid w:val="0042787E"/>
    <w:rsid w:val="00431C3A"/>
    <w:rsid w:val="004477A3"/>
    <w:rsid w:val="004571DA"/>
    <w:rsid w:val="00457390"/>
    <w:rsid w:val="004979D1"/>
    <w:rsid w:val="004A4905"/>
    <w:rsid w:val="004A4DDA"/>
    <w:rsid w:val="004D17E3"/>
    <w:rsid w:val="004D53DA"/>
    <w:rsid w:val="00503DAB"/>
    <w:rsid w:val="00512442"/>
    <w:rsid w:val="0055314B"/>
    <w:rsid w:val="00556DEC"/>
    <w:rsid w:val="0057569F"/>
    <w:rsid w:val="00585B52"/>
    <w:rsid w:val="00597A7E"/>
    <w:rsid w:val="005A64BB"/>
    <w:rsid w:val="005A6AC5"/>
    <w:rsid w:val="005B320A"/>
    <w:rsid w:val="005D49D9"/>
    <w:rsid w:val="005D7702"/>
    <w:rsid w:val="005F255E"/>
    <w:rsid w:val="005F68E7"/>
    <w:rsid w:val="00606813"/>
    <w:rsid w:val="00606D0A"/>
    <w:rsid w:val="00624064"/>
    <w:rsid w:val="006264AF"/>
    <w:rsid w:val="00647CEE"/>
    <w:rsid w:val="006A2128"/>
    <w:rsid w:val="006B2676"/>
    <w:rsid w:val="006C3879"/>
    <w:rsid w:val="006D6752"/>
    <w:rsid w:val="006E21B7"/>
    <w:rsid w:val="006E75D7"/>
    <w:rsid w:val="006F7BD7"/>
    <w:rsid w:val="007013FC"/>
    <w:rsid w:val="00737290"/>
    <w:rsid w:val="00740772"/>
    <w:rsid w:val="0075109D"/>
    <w:rsid w:val="00760115"/>
    <w:rsid w:val="00771DEB"/>
    <w:rsid w:val="007777B1"/>
    <w:rsid w:val="00793729"/>
    <w:rsid w:val="007A0E3C"/>
    <w:rsid w:val="007A3B18"/>
    <w:rsid w:val="007B749C"/>
    <w:rsid w:val="007D61DA"/>
    <w:rsid w:val="007E5894"/>
    <w:rsid w:val="008257DE"/>
    <w:rsid w:val="008307D8"/>
    <w:rsid w:val="00834643"/>
    <w:rsid w:val="0083544D"/>
    <w:rsid w:val="00840C0E"/>
    <w:rsid w:val="0085382A"/>
    <w:rsid w:val="00885915"/>
    <w:rsid w:val="008B1CA4"/>
    <w:rsid w:val="008F25C2"/>
    <w:rsid w:val="008F276B"/>
    <w:rsid w:val="008F7AF9"/>
    <w:rsid w:val="00917AF0"/>
    <w:rsid w:val="00935BA9"/>
    <w:rsid w:val="009511AE"/>
    <w:rsid w:val="00956200"/>
    <w:rsid w:val="00970AF7"/>
    <w:rsid w:val="00982BED"/>
    <w:rsid w:val="00984C3F"/>
    <w:rsid w:val="00990942"/>
    <w:rsid w:val="009911A2"/>
    <w:rsid w:val="009A3268"/>
    <w:rsid w:val="009A5BBD"/>
    <w:rsid w:val="009C74F2"/>
    <w:rsid w:val="009C76D3"/>
    <w:rsid w:val="009D22AA"/>
    <w:rsid w:val="009F028A"/>
    <w:rsid w:val="00A1185B"/>
    <w:rsid w:val="00A31B27"/>
    <w:rsid w:val="00A3573D"/>
    <w:rsid w:val="00A64AEF"/>
    <w:rsid w:val="00A65A4C"/>
    <w:rsid w:val="00A73C0B"/>
    <w:rsid w:val="00A743E9"/>
    <w:rsid w:val="00A77181"/>
    <w:rsid w:val="00A77A4C"/>
    <w:rsid w:val="00A8316F"/>
    <w:rsid w:val="00AA256D"/>
    <w:rsid w:val="00AB776C"/>
    <w:rsid w:val="00AB7F3D"/>
    <w:rsid w:val="00AD3C81"/>
    <w:rsid w:val="00AD4423"/>
    <w:rsid w:val="00AF32C9"/>
    <w:rsid w:val="00B0458A"/>
    <w:rsid w:val="00B460D7"/>
    <w:rsid w:val="00B53F91"/>
    <w:rsid w:val="00B54385"/>
    <w:rsid w:val="00B6323D"/>
    <w:rsid w:val="00B74AEC"/>
    <w:rsid w:val="00B940AB"/>
    <w:rsid w:val="00BA35EE"/>
    <w:rsid w:val="00BA4454"/>
    <w:rsid w:val="00BA4771"/>
    <w:rsid w:val="00BC2F16"/>
    <w:rsid w:val="00BC7CBB"/>
    <w:rsid w:val="00BD5C8D"/>
    <w:rsid w:val="00BF27A5"/>
    <w:rsid w:val="00BF6033"/>
    <w:rsid w:val="00C17A3E"/>
    <w:rsid w:val="00C30DDD"/>
    <w:rsid w:val="00C333E8"/>
    <w:rsid w:val="00C43B0C"/>
    <w:rsid w:val="00C66ECA"/>
    <w:rsid w:val="00C71333"/>
    <w:rsid w:val="00C75415"/>
    <w:rsid w:val="00C95B38"/>
    <w:rsid w:val="00C9751F"/>
    <w:rsid w:val="00CC5AD2"/>
    <w:rsid w:val="00CD5BBB"/>
    <w:rsid w:val="00CE214B"/>
    <w:rsid w:val="00CE3E5E"/>
    <w:rsid w:val="00CE6AA9"/>
    <w:rsid w:val="00CF3E76"/>
    <w:rsid w:val="00D0157D"/>
    <w:rsid w:val="00D0605E"/>
    <w:rsid w:val="00D22CE0"/>
    <w:rsid w:val="00D552F8"/>
    <w:rsid w:val="00D56DD5"/>
    <w:rsid w:val="00D573BF"/>
    <w:rsid w:val="00D57ECD"/>
    <w:rsid w:val="00DA089A"/>
    <w:rsid w:val="00DA4527"/>
    <w:rsid w:val="00DB1411"/>
    <w:rsid w:val="00DB57A7"/>
    <w:rsid w:val="00DD2AD8"/>
    <w:rsid w:val="00DD587C"/>
    <w:rsid w:val="00DE27DE"/>
    <w:rsid w:val="00E010BE"/>
    <w:rsid w:val="00E4348D"/>
    <w:rsid w:val="00E44403"/>
    <w:rsid w:val="00E51CF0"/>
    <w:rsid w:val="00E52FA3"/>
    <w:rsid w:val="00E55C5A"/>
    <w:rsid w:val="00E62DFF"/>
    <w:rsid w:val="00E764BF"/>
    <w:rsid w:val="00E8009A"/>
    <w:rsid w:val="00E809C7"/>
    <w:rsid w:val="00E95B1E"/>
    <w:rsid w:val="00EA443B"/>
    <w:rsid w:val="00EB3544"/>
    <w:rsid w:val="00EB6C5B"/>
    <w:rsid w:val="00ED2E4A"/>
    <w:rsid w:val="00ED5800"/>
    <w:rsid w:val="00EF0405"/>
    <w:rsid w:val="00EF1A70"/>
    <w:rsid w:val="00EF541F"/>
    <w:rsid w:val="00EF7777"/>
    <w:rsid w:val="00F011C3"/>
    <w:rsid w:val="00F03385"/>
    <w:rsid w:val="00F03FE7"/>
    <w:rsid w:val="00F40950"/>
    <w:rsid w:val="00F50E67"/>
    <w:rsid w:val="00F55134"/>
    <w:rsid w:val="00F6469C"/>
    <w:rsid w:val="00F72835"/>
    <w:rsid w:val="00F75A02"/>
    <w:rsid w:val="00F8091A"/>
    <w:rsid w:val="00F83518"/>
    <w:rsid w:val="00FB0C7C"/>
    <w:rsid w:val="00FB68F4"/>
    <w:rsid w:val="00FD5A54"/>
    <w:rsid w:val="00FE20CC"/>
    <w:rsid w:val="00FF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573B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D573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D573BF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D43FE"/>
  </w:style>
  <w:style w:type="character" w:customStyle="1" w:styleId="shorttext">
    <w:name w:val="short_text"/>
    <w:basedOn w:val="DefaultParagraphFont"/>
    <w:rsid w:val="00597A7E"/>
  </w:style>
  <w:style w:type="paragraph" w:styleId="Header">
    <w:name w:val="header"/>
    <w:basedOn w:val="Normal"/>
    <w:link w:val="HeaderChar"/>
    <w:uiPriority w:val="99"/>
    <w:semiHidden/>
    <w:unhideWhenUsed/>
    <w:rsid w:val="00834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6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4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64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573BF"/>
    <w:rPr>
      <w:rFonts w:ascii="Times New Roman" w:eastAsia="Times New Roman" w:hAnsi="Times New Roman"/>
      <w:sz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D573BF"/>
    <w:rPr>
      <w:rFonts w:ascii="Times New Roman" w:eastAsia="Times New Roman" w:hAnsi="Times New Roman"/>
      <w:b/>
      <w:sz w:val="24"/>
      <w:lang w:eastAsia="ro-RO"/>
    </w:rPr>
  </w:style>
  <w:style w:type="character" w:customStyle="1" w:styleId="Heading9Char">
    <w:name w:val="Heading 9 Char"/>
    <w:basedOn w:val="DefaultParagraphFont"/>
    <w:link w:val="Heading9"/>
    <w:rsid w:val="00D573BF"/>
    <w:rPr>
      <w:rFonts w:ascii="Times New Roman" w:eastAsia="Times New Roman" w:hAnsi="Times New Roman"/>
      <w:sz w:val="28"/>
      <w:lang w:val="en-GB" w:eastAsia="ro-RO"/>
    </w:rPr>
  </w:style>
  <w:style w:type="paragraph" w:styleId="PlainText">
    <w:name w:val="Plain Text"/>
    <w:basedOn w:val="Normal"/>
    <w:link w:val="PlainTextChar"/>
    <w:uiPriority w:val="99"/>
    <w:unhideWhenUsed/>
    <w:rsid w:val="00D573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73BF"/>
    <w:rPr>
      <w:rFonts w:ascii="Consolas" w:hAnsi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1E3AB5"/>
    <w:rPr>
      <w:b/>
      <w:bCs/>
      <w:i w:val="0"/>
      <w:iCs w:val="0"/>
    </w:rPr>
  </w:style>
  <w:style w:type="character" w:customStyle="1" w:styleId="st">
    <w:name w:val="st"/>
    <w:basedOn w:val="DefaultParagraphFont"/>
    <w:rsid w:val="001E3AB5"/>
  </w:style>
  <w:style w:type="character" w:styleId="Hyperlink">
    <w:name w:val="Hyperlink"/>
    <w:basedOn w:val="DefaultParagraphFont"/>
    <w:uiPriority w:val="99"/>
    <w:unhideWhenUsed/>
    <w:rsid w:val="00ED2E4A"/>
    <w:rPr>
      <w:strike w:val="0"/>
      <w:dstrike w:val="0"/>
      <w:color w:val="AA4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27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7ECD"/>
    <w:pPr>
      <w:ind w:left="720"/>
      <w:contextualSpacing/>
    </w:pPr>
  </w:style>
  <w:style w:type="table" w:styleId="TableGrid">
    <w:name w:val="Table Grid"/>
    <w:basedOn w:val="TableNormal"/>
    <w:rsid w:val="00F011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A64AE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mw-headline">
    <w:name w:val="mw-headline"/>
    <w:basedOn w:val="DefaultParagraphFont"/>
    <w:rsid w:val="002C1841"/>
  </w:style>
  <w:style w:type="character" w:styleId="Strong">
    <w:name w:val="Strong"/>
    <w:basedOn w:val="DefaultParagraphFont"/>
    <w:qFormat/>
    <w:rsid w:val="00075777"/>
    <w:rPr>
      <w:b/>
      <w:bCs/>
    </w:rPr>
  </w:style>
  <w:style w:type="character" w:customStyle="1" w:styleId="atn">
    <w:name w:val="atn"/>
    <w:basedOn w:val="DefaultParagraphFont"/>
    <w:rsid w:val="00DB57A7"/>
  </w:style>
  <w:style w:type="paragraph" w:customStyle="1" w:styleId="Default">
    <w:name w:val="Default"/>
    <w:rsid w:val="007372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7A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AF9"/>
  </w:style>
  <w:style w:type="character" w:styleId="FootnoteReference">
    <w:name w:val="footnote reference"/>
    <w:basedOn w:val="DefaultParagraphFont"/>
    <w:uiPriority w:val="99"/>
    <w:semiHidden/>
    <w:unhideWhenUsed/>
    <w:rsid w:val="008F7A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771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55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42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09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0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91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7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9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7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0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40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7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4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7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7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4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amvcluj.ro/baze_de_dat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4B52-0C9E-46D8-83C9-130A5415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2012-04-26T14:44:00Z</cp:lastPrinted>
  <dcterms:created xsi:type="dcterms:W3CDTF">2012-04-26T14:45:00Z</dcterms:created>
  <dcterms:modified xsi:type="dcterms:W3CDTF">2012-04-26T14:45:00Z</dcterms:modified>
</cp:coreProperties>
</file>